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4CA44" w14:textId="1F90EA37" w:rsidR="00606044" w:rsidRDefault="00606044">
      <w:pPr>
        <w:rPr>
          <w:b/>
          <w:sz w:val="32"/>
          <w:szCs w:val="32"/>
        </w:rPr>
      </w:pPr>
      <w:r>
        <w:rPr>
          <w:rFonts w:ascii="Arial" w:hAnsi="Arial" w:cs="Arial"/>
          <w:b/>
          <w:bCs/>
          <w:noProof/>
          <w:sz w:val="36"/>
          <w:szCs w:val="36"/>
        </w:rPr>
        <w:t xml:space="preserve">                         </w:t>
      </w:r>
      <w:r>
        <w:rPr>
          <w:rFonts w:ascii="Arial" w:hAnsi="Arial" w:cs="Arial"/>
          <w:b/>
          <w:bCs/>
          <w:noProof/>
          <w:sz w:val="36"/>
          <w:szCs w:val="36"/>
        </w:rPr>
        <w:drawing>
          <wp:inline distT="0" distB="0" distL="0" distR="0" wp14:anchorId="52DE4A52" wp14:editId="6967AA45">
            <wp:extent cx="2628900" cy="42960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2_DIC Logo Amendment_Landscape_REV.png"/>
                    <pic:cNvPicPr/>
                  </pic:nvPicPr>
                  <pic:blipFill>
                    <a:blip r:embed="rId8">
                      <a:extLst>
                        <a:ext uri="{28A0092B-C50C-407E-A947-70E740481C1C}">
                          <a14:useLocalDpi xmlns:a14="http://schemas.microsoft.com/office/drawing/2010/main" val="0"/>
                        </a:ext>
                      </a:extLst>
                    </a:blip>
                    <a:stretch>
                      <a:fillRect/>
                    </a:stretch>
                  </pic:blipFill>
                  <pic:spPr>
                    <a:xfrm>
                      <a:off x="0" y="0"/>
                      <a:ext cx="2629776" cy="429750"/>
                    </a:xfrm>
                    <a:prstGeom prst="rect">
                      <a:avLst/>
                    </a:prstGeom>
                  </pic:spPr>
                </pic:pic>
              </a:graphicData>
            </a:graphic>
          </wp:inline>
        </w:drawing>
      </w:r>
    </w:p>
    <w:p w14:paraId="7E706D10" w14:textId="77777777" w:rsidR="00606044" w:rsidRDefault="00606044">
      <w:pPr>
        <w:rPr>
          <w:b/>
          <w:sz w:val="32"/>
          <w:szCs w:val="32"/>
        </w:rPr>
      </w:pPr>
    </w:p>
    <w:p w14:paraId="7B5740F8" w14:textId="3BD21576" w:rsidR="009A6AA6" w:rsidRDefault="00FC303B" w:rsidP="00072CC8">
      <w:pPr>
        <w:rPr>
          <w:b/>
          <w:sz w:val="32"/>
          <w:szCs w:val="32"/>
        </w:rPr>
      </w:pPr>
      <w:r>
        <w:rPr>
          <w:b/>
          <w:sz w:val="32"/>
          <w:szCs w:val="32"/>
        </w:rPr>
        <w:t>Safety Data Sheet</w:t>
      </w:r>
      <w:r w:rsidR="00072CC8">
        <w:rPr>
          <w:b/>
          <w:sz w:val="32"/>
          <w:szCs w:val="32"/>
        </w:rPr>
        <w:t xml:space="preserve">             </w:t>
      </w:r>
      <w:r>
        <w:rPr>
          <w:b/>
          <w:sz w:val="32"/>
          <w:szCs w:val="32"/>
        </w:rPr>
        <w:tab/>
      </w:r>
      <w:r w:rsidR="00072CC8">
        <w:rPr>
          <w:b/>
          <w:sz w:val="32"/>
          <w:szCs w:val="32"/>
        </w:rPr>
        <w:t xml:space="preserve">   </w:t>
      </w:r>
      <w:r>
        <w:rPr>
          <w:b/>
          <w:sz w:val="32"/>
          <w:szCs w:val="32"/>
        </w:rPr>
        <w:tab/>
      </w:r>
      <w:r>
        <w:rPr>
          <w:b/>
          <w:sz w:val="32"/>
          <w:szCs w:val="32"/>
        </w:rPr>
        <w:tab/>
      </w:r>
      <w:r>
        <w:rPr>
          <w:b/>
          <w:sz w:val="32"/>
          <w:szCs w:val="32"/>
        </w:rPr>
        <w:tab/>
      </w:r>
      <w:r w:rsidR="00072CC8">
        <w:rPr>
          <w:b/>
          <w:sz w:val="32"/>
          <w:szCs w:val="32"/>
        </w:rPr>
        <w:t xml:space="preserve">            </w:t>
      </w:r>
      <w:proofErr w:type="spellStart"/>
      <w:r w:rsidR="001C1FDE">
        <w:rPr>
          <w:b/>
          <w:sz w:val="32"/>
          <w:szCs w:val="32"/>
        </w:rPr>
        <w:t>SupaMoly</w:t>
      </w:r>
      <w:proofErr w:type="spellEnd"/>
    </w:p>
    <w:p w14:paraId="49E18E4B" w14:textId="77777777" w:rsidR="00212BBC" w:rsidRDefault="00212BBC">
      <w:pPr>
        <w:rPr>
          <w:b/>
        </w:rPr>
      </w:pPr>
    </w:p>
    <w:p w14:paraId="0BB58AEB" w14:textId="74725A84" w:rsidR="00212BBC" w:rsidRPr="00212BBC" w:rsidRDefault="00212BBC">
      <w:pPr>
        <w:rPr>
          <w:b/>
        </w:rPr>
      </w:pPr>
      <w:r>
        <w:rPr>
          <w:b/>
        </w:rPr>
        <w:t xml:space="preserve">UPDATED: </w:t>
      </w:r>
      <w:r w:rsidR="000D776A">
        <w:rPr>
          <w:b/>
        </w:rPr>
        <w:t>2</w:t>
      </w:r>
      <w:r w:rsidR="00F91498">
        <w:rPr>
          <w:b/>
        </w:rPr>
        <w:t>4</w:t>
      </w:r>
      <w:r w:rsidR="000D776A">
        <w:rPr>
          <w:b/>
        </w:rPr>
        <w:t>/01/2025</w:t>
      </w:r>
    </w:p>
    <w:p w14:paraId="3E555F5F" w14:textId="77777777" w:rsidR="009A6AA6" w:rsidRPr="00FC303B" w:rsidRDefault="009A6AA6">
      <w:pPr>
        <w:rPr>
          <w:b/>
          <w:sz w:val="32"/>
          <w:szCs w:val="32"/>
        </w:rPr>
      </w:pPr>
    </w:p>
    <w:p w14:paraId="10C8B9CC" w14:textId="49BCA497" w:rsidR="00182B20" w:rsidRPr="00182B20" w:rsidRDefault="009A6AA6">
      <w:r>
        <w:rPr>
          <w:noProof/>
        </w:rPr>
        <mc:AlternateContent>
          <mc:Choice Requires="wps">
            <w:drawing>
              <wp:anchor distT="0" distB="0" distL="114300" distR="114300" simplePos="0" relativeHeight="251659264" behindDoc="0" locked="0" layoutInCell="1" allowOverlap="1" wp14:anchorId="6D7F9B6F" wp14:editId="60EB2A8B">
                <wp:simplePos x="0" y="0"/>
                <wp:positionH relativeFrom="column">
                  <wp:posOffset>0</wp:posOffset>
                </wp:positionH>
                <wp:positionV relativeFrom="paragraph">
                  <wp:posOffset>6350</wp:posOffset>
                </wp:positionV>
                <wp:extent cx="52578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5257800"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95BD89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" strokecolor="#f79646 [3209]" strokeweight="2pt"/>
            </w:pict>
          </mc:Fallback>
        </mc:AlternateContent>
      </w:r>
    </w:p>
    <w:p w14:paraId="7F8C922F" w14:textId="2726DF15" w:rsidR="00317CA2" w:rsidRPr="00490CF5" w:rsidRDefault="00F55A7B" w:rsidP="00490CF5">
      <w:pPr>
        <w:pStyle w:val="ListParagraph"/>
        <w:numPr>
          <w:ilvl w:val="0"/>
          <w:numId w:val="1"/>
        </w:numPr>
        <w:ind w:left="284" w:hanging="284"/>
        <w:rPr>
          <w:b/>
          <w:sz w:val="28"/>
          <w:szCs w:val="28"/>
        </w:rPr>
      </w:pPr>
      <w:r w:rsidRPr="00490CF5">
        <w:rPr>
          <w:b/>
          <w:sz w:val="28"/>
          <w:szCs w:val="28"/>
        </w:rPr>
        <w:t>IDENTIFICATION AND SUPPLIER</w:t>
      </w:r>
    </w:p>
    <w:p w14:paraId="62C600EE" w14:textId="77777777" w:rsidR="00490CF5" w:rsidRDefault="00490CF5" w:rsidP="00490CF5"/>
    <w:p w14:paraId="462FD648" w14:textId="12D5D924" w:rsidR="00F55A7B" w:rsidRPr="00490CF5" w:rsidRDefault="00490CF5" w:rsidP="00490CF5">
      <w:pPr>
        <w:rPr>
          <w:b/>
        </w:rPr>
      </w:pPr>
      <w:r w:rsidRPr="00490CF5">
        <w:rPr>
          <w:b/>
        </w:rPr>
        <w:t>1.1)</w:t>
      </w:r>
      <w:r w:rsidR="00F55A7B" w:rsidRPr="00490CF5">
        <w:rPr>
          <w:b/>
        </w:rPr>
        <w:t>Product Identifier</w:t>
      </w:r>
    </w:p>
    <w:p w14:paraId="343C6046" w14:textId="7933B6C6" w:rsidR="00F55A7B" w:rsidRPr="00182B20" w:rsidRDefault="00F55A7B" w:rsidP="00490CF5">
      <w:r w:rsidRPr="00182B20">
        <w:t>Product Name</w:t>
      </w:r>
      <w:r w:rsidR="00685000" w:rsidRPr="00182B20">
        <w:t>:</w:t>
      </w:r>
      <w:r w:rsidR="00490CF5">
        <w:tab/>
      </w:r>
      <w:r w:rsidR="00490CF5">
        <w:tab/>
      </w:r>
      <w:r w:rsidR="00490CF5">
        <w:tab/>
      </w:r>
      <w:r w:rsidR="00490CF5">
        <w:tab/>
      </w:r>
      <w:proofErr w:type="spellStart"/>
      <w:r w:rsidR="001C1FDE">
        <w:t>SupaMoly</w:t>
      </w:r>
      <w:proofErr w:type="spellEnd"/>
    </w:p>
    <w:p w14:paraId="1D843D9B" w14:textId="72DE5E7A" w:rsidR="00317CA2" w:rsidRDefault="00F55A7B" w:rsidP="00490CF5">
      <w:pPr>
        <w:ind w:left="4320" w:hanging="4320"/>
      </w:pPr>
      <w:r w:rsidRPr="00182B20">
        <w:t>Synonym(s)</w:t>
      </w:r>
      <w:r w:rsidR="00685000" w:rsidRPr="00182B20">
        <w:t>:</w:t>
      </w:r>
      <w:r w:rsidRPr="00182B20">
        <w:tab/>
      </w:r>
      <w:r w:rsidR="001C1FDE">
        <w:t>2% Molybdenum</w:t>
      </w:r>
      <w:r w:rsidR="003F3517">
        <w:t xml:space="preserve"> </w:t>
      </w:r>
    </w:p>
    <w:p w14:paraId="4AF1E85E" w14:textId="0EFA6433" w:rsidR="000B6C4B" w:rsidRPr="00182B20" w:rsidRDefault="000B6C4B" w:rsidP="00490CF5">
      <w:pPr>
        <w:ind w:left="4320" w:hanging="4320"/>
      </w:pPr>
      <w:r>
        <w:t xml:space="preserve">                                                                                  </w:t>
      </w:r>
    </w:p>
    <w:p w14:paraId="62384921" w14:textId="77777777" w:rsidR="00C64FC9" w:rsidRDefault="00C64FC9" w:rsidP="00490CF5">
      <w:pPr>
        <w:rPr>
          <w:b/>
        </w:rPr>
      </w:pPr>
    </w:p>
    <w:p w14:paraId="753C28EA" w14:textId="3D8B4257" w:rsidR="00F55A7B" w:rsidRPr="00490CF5" w:rsidRDefault="00490CF5" w:rsidP="00490CF5">
      <w:pPr>
        <w:rPr>
          <w:b/>
        </w:rPr>
      </w:pPr>
      <w:r w:rsidRPr="00490CF5">
        <w:rPr>
          <w:b/>
        </w:rPr>
        <w:t xml:space="preserve">1.2) </w:t>
      </w:r>
      <w:r w:rsidR="00FC303B" w:rsidRPr="00490CF5">
        <w:rPr>
          <w:b/>
        </w:rPr>
        <w:t>Uses</w:t>
      </w:r>
    </w:p>
    <w:p w14:paraId="1FFA8F66" w14:textId="6E65EE8C" w:rsidR="00F55A7B" w:rsidRPr="00182B20" w:rsidRDefault="00490CF5" w:rsidP="00490CF5">
      <w:r>
        <w:t>Intended Use:</w:t>
      </w:r>
      <w:r>
        <w:tab/>
      </w:r>
      <w:r>
        <w:tab/>
      </w:r>
      <w:r>
        <w:tab/>
      </w:r>
      <w:r>
        <w:tab/>
      </w:r>
      <w:r>
        <w:tab/>
      </w:r>
      <w:r w:rsidR="00F55A7B" w:rsidRPr="00182B20">
        <w:t xml:space="preserve">For </w:t>
      </w:r>
      <w:proofErr w:type="spellStart"/>
      <w:r w:rsidR="00F55A7B" w:rsidRPr="00182B20">
        <w:t>Fertiliser</w:t>
      </w:r>
      <w:proofErr w:type="spellEnd"/>
    </w:p>
    <w:p w14:paraId="3B02D230" w14:textId="77777777" w:rsidR="00490CF5" w:rsidRDefault="00490CF5" w:rsidP="00490CF5"/>
    <w:p w14:paraId="63F58698" w14:textId="447225E0" w:rsidR="00F55A7B" w:rsidRPr="00490CF5" w:rsidRDefault="00490CF5" w:rsidP="00490CF5">
      <w:pPr>
        <w:rPr>
          <w:b/>
        </w:rPr>
      </w:pPr>
      <w:r w:rsidRPr="00490CF5">
        <w:rPr>
          <w:b/>
        </w:rPr>
        <w:t xml:space="preserve">1.3) </w:t>
      </w:r>
      <w:r w:rsidR="00F55A7B" w:rsidRPr="00490CF5">
        <w:rPr>
          <w:b/>
        </w:rPr>
        <w:t>Supplier Details</w:t>
      </w:r>
    </w:p>
    <w:p w14:paraId="5D395F17" w14:textId="451DB265" w:rsidR="00F55A7B" w:rsidRPr="00182B20" w:rsidRDefault="00490CF5" w:rsidP="00490CF5">
      <w:r>
        <w:t>Supplier Name:</w:t>
      </w:r>
      <w:r>
        <w:tab/>
      </w:r>
      <w:r>
        <w:tab/>
      </w:r>
      <w:r>
        <w:tab/>
      </w:r>
      <w:r>
        <w:tab/>
      </w:r>
      <w:r w:rsidR="00F55A7B" w:rsidRPr="00182B20">
        <w:t>Dickie Direct</w:t>
      </w:r>
      <w:r>
        <w:t xml:space="preserve"> Ltd</w:t>
      </w:r>
    </w:p>
    <w:p w14:paraId="7D01E871" w14:textId="4F4DD8F8" w:rsidR="00F55A7B" w:rsidRPr="00182B20" w:rsidRDefault="00F55A7B" w:rsidP="00490CF5">
      <w:pPr>
        <w:ind w:left="4320" w:hanging="4320"/>
      </w:pPr>
      <w:r w:rsidRPr="00182B20">
        <w:t xml:space="preserve">Supplier Address: </w:t>
      </w:r>
      <w:r w:rsidRPr="00182B20">
        <w:tab/>
      </w:r>
      <w:r w:rsidR="00F01AEE">
        <w:t>25 Railway Rd</w:t>
      </w:r>
      <w:r w:rsidR="00F01AEE" w:rsidRPr="00182B20">
        <w:t xml:space="preserve">, </w:t>
      </w:r>
      <w:proofErr w:type="spellStart"/>
      <w:r w:rsidR="00F01AEE">
        <w:t>Whakatu</w:t>
      </w:r>
      <w:proofErr w:type="spellEnd"/>
      <w:r w:rsidR="00F01AEE">
        <w:t xml:space="preserve">, </w:t>
      </w:r>
      <w:r w:rsidR="00F01AEE" w:rsidRPr="00182B20">
        <w:t>Hastings 4172</w:t>
      </w:r>
    </w:p>
    <w:p w14:paraId="4D3F3741" w14:textId="7682ECEB" w:rsidR="00F55A7B" w:rsidRPr="00182B20" w:rsidRDefault="00F55A7B" w:rsidP="00490CF5">
      <w:r w:rsidRPr="00182B20">
        <w:t>Supplier Contact:</w:t>
      </w:r>
      <w:r w:rsidRPr="00182B20">
        <w:tab/>
      </w:r>
      <w:r w:rsidR="00490CF5">
        <w:tab/>
      </w:r>
      <w:r w:rsidR="00490CF5">
        <w:tab/>
      </w:r>
      <w:r w:rsidR="00490CF5">
        <w:tab/>
      </w:r>
      <w:r w:rsidRPr="00182B20">
        <w:t>0800 4 DICKIE (4 34254)</w:t>
      </w:r>
    </w:p>
    <w:p w14:paraId="0D378A5D" w14:textId="17C7E44A" w:rsidR="00F55A7B" w:rsidRPr="00182B20" w:rsidRDefault="00F55A7B" w:rsidP="00490CF5">
      <w:r w:rsidRPr="00182B20">
        <w:t xml:space="preserve">Supplier Website: </w:t>
      </w:r>
      <w:r w:rsidRPr="00182B20">
        <w:tab/>
      </w:r>
      <w:r w:rsidR="00490CF5">
        <w:tab/>
      </w:r>
      <w:r w:rsidR="00490CF5">
        <w:tab/>
      </w:r>
      <w:r w:rsidR="00490CF5">
        <w:tab/>
      </w:r>
      <w:hyperlink r:id="rId9" w:history="1">
        <w:r w:rsidR="00685000" w:rsidRPr="00182B20">
          <w:rPr>
            <w:rStyle w:val="Hyperlink"/>
          </w:rPr>
          <w:t>www.dickiedirect.co.nz</w:t>
        </w:r>
      </w:hyperlink>
    </w:p>
    <w:p w14:paraId="26C3CBC8" w14:textId="77777777" w:rsidR="00685000" w:rsidRPr="00182B20" w:rsidRDefault="00685000" w:rsidP="00F55A7B">
      <w:pPr>
        <w:ind w:left="4320" w:hanging="3960"/>
      </w:pPr>
    </w:p>
    <w:p w14:paraId="406D81C3" w14:textId="0C0294A6" w:rsidR="00685000" w:rsidRPr="00490CF5" w:rsidRDefault="00490CF5" w:rsidP="00490CF5">
      <w:pPr>
        <w:rPr>
          <w:b/>
        </w:rPr>
      </w:pPr>
      <w:r w:rsidRPr="00490CF5">
        <w:rPr>
          <w:b/>
        </w:rPr>
        <w:t xml:space="preserve">1.4) </w:t>
      </w:r>
      <w:r w:rsidR="00685000" w:rsidRPr="00490CF5">
        <w:rPr>
          <w:b/>
        </w:rPr>
        <w:t>Emergency Contact Numbers</w:t>
      </w:r>
    </w:p>
    <w:p w14:paraId="4417E1F8" w14:textId="77777777" w:rsidR="00685000" w:rsidRPr="00182B20" w:rsidRDefault="00685000" w:rsidP="00490CF5">
      <w:r w:rsidRPr="00182B20">
        <w:t xml:space="preserve">National Poisons Information Centre: </w:t>
      </w:r>
      <w:r w:rsidRPr="00182B20">
        <w:tab/>
        <w:t>0800 POISON (764 766)</w:t>
      </w:r>
    </w:p>
    <w:p w14:paraId="6344AF8C" w14:textId="77777777" w:rsidR="00685000" w:rsidRPr="00182B20" w:rsidRDefault="00685000" w:rsidP="00490CF5">
      <w:r w:rsidRPr="00182B20">
        <w:t>Emergency (In Storage):</w:t>
      </w:r>
      <w:r w:rsidRPr="00182B20">
        <w:tab/>
      </w:r>
      <w:r w:rsidRPr="00182B20">
        <w:tab/>
      </w:r>
      <w:r w:rsidRPr="00182B20">
        <w:tab/>
        <w:t>0800 CHEMCALL (243 622)</w:t>
      </w:r>
    </w:p>
    <w:p w14:paraId="5D0F8080" w14:textId="3C92FFA3" w:rsidR="00685000" w:rsidRDefault="00685000" w:rsidP="00490CF5">
      <w:pPr>
        <w:ind w:left="4320" w:hanging="4320"/>
      </w:pPr>
      <w:r w:rsidRPr="00182B20">
        <w:t xml:space="preserve">Emergency (In Transit): </w:t>
      </w:r>
      <w:r w:rsidRPr="00182B20">
        <w:tab/>
        <w:t>111 (Advise of Fire, Ambulance or Police)</w:t>
      </w:r>
    </w:p>
    <w:p w14:paraId="0B2C5213" w14:textId="77777777" w:rsidR="009A6AA6" w:rsidRPr="00182B20" w:rsidRDefault="009A6AA6" w:rsidP="00685000">
      <w:pPr>
        <w:ind w:left="4320" w:hanging="3960"/>
      </w:pPr>
    </w:p>
    <w:p w14:paraId="36C184E5" w14:textId="69EF64DF" w:rsidR="00685000" w:rsidRPr="00182B20" w:rsidRDefault="009A6AA6" w:rsidP="00685000">
      <w:pPr>
        <w:ind w:left="4320" w:hanging="3960"/>
      </w:pPr>
      <w:r>
        <w:rPr>
          <w:noProof/>
        </w:rPr>
        <mc:AlternateContent>
          <mc:Choice Requires="wps">
            <w:drawing>
              <wp:anchor distT="0" distB="0" distL="114300" distR="114300" simplePos="0" relativeHeight="251661312" behindDoc="0" locked="0" layoutInCell="1" allowOverlap="1" wp14:anchorId="1FFDAB5C" wp14:editId="075DADF1">
                <wp:simplePos x="0" y="0"/>
                <wp:positionH relativeFrom="column">
                  <wp:posOffset>0</wp:posOffset>
                </wp:positionH>
                <wp:positionV relativeFrom="paragraph">
                  <wp:posOffset>22225</wp:posOffset>
                </wp:positionV>
                <wp:extent cx="52578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5257800"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D3A24D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75pt" to="41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" strokecolor="#f79646 [3209]" strokeweight="2pt"/>
            </w:pict>
          </mc:Fallback>
        </mc:AlternateContent>
      </w:r>
    </w:p>
    <w:p w14:paraId="3914093A" w14:textId="69586ABC" w:rsidR="00685000" w:rsidRPr="00B46183" w:rsidRDefault="00685000" w:rsidP="00B46183">
      <w:pPr>
        <w:pStyle w:val="ListParagraph"/>
        <w:numPr>
          <w:ilvl w:val="0"/>
          <w:numId w:val="1"/>
        </w:numPr>
        <w:ind w:left="284" w:hanging="284"/>
        <w:rPr>
          <w:b/>
          <w:sz w:val="28"/>
          <w:szCs w:val="28"/>
        </w:rPr>
      </w:pPr>
      <w:r w:rsidRPr="00B46183">
        <w:rPr>
          <w:b/>
          <w:sz w:val="28"/>
          <w:szCs w:val="28"/>
        </w:rPr>
        <w:t>HAZARDS IDENTIFICATION</w:t>
      </w:r>
    </w:p>
    <w:p w14:paraId="50B2CD36" w14:textId="77777777" w:rsidR="00685000" w:rsidRPr="00182B20" w:rsidRDefault="00685000" w:rsidP="00685000">
      <w:pPr>
        <w:pStyle w:val="ListParagraph"/>
      </w:pPr>
    </w:p>
    <w:p w14:paraId="54FF5AC7" w14:textId="77777777" w:rsidR="00490CF5" w:rsidRPr="00490CF5" w:rsidRDefault="00685000" w:rsidP="00490CF5">
      <w:pPr>
        <w:rPr>
          <w:b/>
        </w:rPr>
      </w:pPr>
      <w:r w:rsidRPr="00490CF5">
        <w:rPr>
          <w:b/>
        </w:rPr>
        <w:t xml:space="preserve">2.1) </w:t>
      </w:r>
      <w:r w:rsidR="00671DE7" w:rsidRPr="00490CF5">
        <w:rPr>
          <w:b/>
        </w:rPr>
        <w:t>Classification of Substance</w:t>
      </w:r>
      <w:r w:rsidR="00671DE7" w:rsidRPr="00490CF5">
        <w:rPr>
          <w:b/>
        </w:rPr>
        <w:tab/>
      </w:r>
    </w:p>
    <w:p w14:paraId="767773F8" w14:textId="2E9E1738" w:rsidR="00671DE7" w:rsidRPr="00182B20" w:rsidRDefault="00D26C89" w:rsidP="00490CF5">
      <w:pPr>
        <w:rPr>
          <w:rFonts w:eastAsia="Times New Roman" w:cs="Times New Roman"/>
          <w:lang w:val="en-NZ"/>
        </w:rPr>
      </w:pPr>
      <w:r>
        <w:rPr>
          <w:rFonts w:eastAsia="Times New Roman" w:cs="Times New Roman"/>
          <w:lang w:val="en-NZ"/>
        </w:rPr>
        <w:t>C</w:t>
      </w:r>
      <w:r w:rsidR="00671DE7" w:rsidRPr="00182B20">
        <w:rPr>
          <w:rFonts w:eastAsia="Times New Roman" w:cs="Times New Roman"/>
          <w:lang w:val="en-NZ"/>
        </w:rPr>
        <w:t>onsidered a Hazardous Substance according to the criteria of the New Zealand Hazardous Substances New Organisms legislation. Not regulated for transport of Dangerous Goods.</w:t>
      </w:r>
    </w:p>
    <w:p w14:paraId="6E690BEC" w14:textId="77777777" w:rsidR="00671DE7" w:rsidRPr="00182B20" w:rsidRDefault="00671DE7" w:rsidP="009A6AA6"/>
    <w:p w14:paraId="396ABE7D" w14:textId="77777777" w:rsidR="00596769" w:rsidRPr="00490CF5" w:rsidRDefault="00AA6889" w:rsidP="00490CF5">
      <w:pPr>
        <w:rPr>
          <w:b/>
        </w:rPr>
      </w:pPr>
      <w:r w:rsidRPr="00490CF5">
        <w:rPr>
          <w:b/>
        </w:rPr>
        <w:t xml:space="preserve">2.2) Hazard Classification                  </w:t>
      </w:r>
      <w:r w:rsidR="00FC303B" w:rsidRPr="00490CF5">
        <w:rPr>
          <w:b/>
        </w:rPr>
        <w:tab/>
      </w:r>
    </w:p>
    <w:p w14:paraId="62DC99A4" w14:textId="47EA3689" w:rsidR="00C64FC9" w:rsidRDefault="00C64FC9" w:rsidP="00490CF5">
      <w:pPr>
        <w:ind w:left="720" w:hanging="720"/>
      </w:pPr>
      <w:r>
        <w:t>6.3</w:t>
      </w:r>
      <w:r w:rsidR="00320938">
        <w:t>B</w:t>
      </w:r>
      <w:r>
        <w:tab/>
        <w:t xml:space="preserve">Substances that </w:t>
      </w:r>
      <w:r w:rsidR="00320938">
        <w:t>cause mild</w:t>
      </w:r>
      <w:r>
        <w:t xml:space="preserve"> </w:t>
      </w:r>
      <w:r w:rsidR="0084179D">
        <w:t>irritation</w:t>
      </w:r>
      <w:r>
        <w:t xml:space="preserve"> to the skin.</w:t>
      </w:r>
    </w:p>
    <w:p w14:paraId="7C00983F" w14:textId="3EC5E766" w:rsidR="00C64FC9" w:rsidRDefault="00C64FC9" w:rsidP="00490CF5">
      <w:pPr>
        <w:ind w:left="720" w:hanging="720"/>
      </w:pPr>
      <w:r>
        <w:t>6.4A</w:t>
      </w:r>
      <w:r>
        <w:tab/>
        <w:t xml:space="preserve">Substances that </w:t>
      </w:r>
      <w:r w:rsidR="0084179D">
        <w:t>cause serious</w:t>
      </w:r>
      <w:r>
        <w:t xml:space="preserve"> irritati</w:t>
      </w:r>
      <w:r w:rsidR="0084179D">
        <w:t>on</w:t>
      </w:r>
      <w:r>
        <w:t xml:space="preserve"> to the eye.</w:t>
      </w:r>
    </w:p>
    <w:p w14:paraId="3B16C0BC" w14:textId="4ED10F2C" w:rsidR="00EB51A5" w:rsidRDefault="0084179D" w:rsidP="00EB51A5">
      <w:pPr>
        <w:ind w:left="720" w:hanging="720"/>
      </w:pPr>
      <w:r>
        <w:t>6.5</w:t>
      </w:r>
      <w:r w:rsidR="00EB51A5">
        <w:t xml:space="preserve">A     Substances that may cause </w:t>
      </w:r>
      <w:r w:rsidR="0009167B" w:rsidRPr="0009167B">
        <w:t xml:space="preserve">allergy or asthma symptoms or breathing difficulties if inhaled.  </w:t>
      </w:r>
    </w:p>
    <w:p w14:paraId="40C6F27A" w14:textId="082FA4C3" w:rsidR="0009167B" w:rsidRDefault="0009167B" w:rsidP="00EB51A5">
      <w:pPr>
        <w:ind w:left="720" w:hanging="720"/>
      </w:pPr>
      <w:r>
        <w:t xml:space="preserve">6.5B     Substances that may cause </w:t>
      </w:r>
      <w:r w:rsidR="00E36B88" w:rsidRPr="00E36B88">
        <w:t>an allergic skin reaction</w:t>
      </w:r>
      <w:r>
        <w:t>.</w:t>
      </w:r>
    </w:p>
    <w:p w14:paraId="3A48853D" w14:textId="3F8434DD" w:rsidR="009A6AA6" w:rsidRPr="00182B20" w:rsidRDefault="009A6AA6" w:rsidP="00E36B88">
      <w:pPr>
        <w:rPr>
          <w:rFonts w:eastAsia="Times New Roman" w:cs="Times New Roman"/>
          <w:lang w:val="en-NZ"/>
        </w:rPr>
      </w:pPr>
      <w:r>
        <w:rPr>
          <w:noProof/>
        </w:rPr>
        <mc:AlternateContent>
          <mc:Choice Requires="wps">
            <w:drawing>
              <wp:anchor distT="0" distB="0" distL="114300" distR="114300" simplePos="0" relativeHeight="251663360" behindDoc="0" locked="0" layoutInCell="1" allowOverlap="1" wp14:anchorId="3622705E" wp14:editId="1FE4285F">
                <wp:simplePos x="0" y="0"/>
                <wp:positionH relativeFrom="column">
                  <wp:posOffset>0</wp:posOffset>
                </wp:positionH>
                <wp:positionV relativeFrom="paragraph">
                  <wp:posOffset>169545</wp:posOffset>
                </wp:positionV>
                <wp:extent cx="52578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257800"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07FDA3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3.35pt" to="41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" strokecolor="#f79646 [3209]" strokeweight="2pt"/>
            </w:pict>
          </mc:Fallback>
        </mc:AlternateContent>
      </w:r>
    </w:p>
    <w:p w14:paraId="64B0A8A8" w14:textId="79C2C172" w:rsidR="00685000" w:rsidRPr="00182B20" w:rsidRDefault="00685000" w:rsidP="00AA6889">
      <w:pPr>
        <w:ind w:left="4320"/>
      </w:pPr>
    </w:p>
    <w:p w14:paraId="7FA4BC9C" w14:textId="77777777" w:rsidR="00212BBC" w:rsidRDefault="00212BBC" w:rsidP="00490CF5">
      <w:pPr>
        <w:rPr>
          <w:b/>
          <w:sz w:val="28"/>
          <w:szCs w:val="28"/>
        </w:rPr>
      </w:pPr>
    </w:p>
    <w:p w14:paraId="6DE4AA2D" w14:textId="77777777" w:rsidR="00212BBC" w:rsidRDefault="00212BBC" w:rsidP="00490CF5">
      <w:pPr>
        <w:rPr>
          <w:b/>
          <w:sz w:val="28"/>
          <w:szCs w:val="28"/>
        </w:rPr>
      </w:pPr>
    </w:p>
    <w:p w14:paraId="68431024" w14:textId="73127D4F" w:rsidR="00F55A7B" w:rsidRPr="00FC303B" w:rsidRDefault="00FC303B" w:rsidP="00490CF5">
      <w:pPr>
        <w:rPr>
          <w:b/>
          <w:sz w:val="28"/>
          <w:szCs w:val="28"/>
        </w:rPr>
      </w:pPr>
      <w:r>
        <w:rPr>
          <w:b/>
          <w:sz w:val="28"/>
          <w:szCs w:val="28"/>
        </w:rPr>
        <w:t xml:space="preserve">3. </w:t>
      </w:r>
      <w:r w:rsidR="00AA6889" w:rsidRPr="00FC303B">
        <w:rPr>
          <w:b/>
          <w:sz w:val="28"/>
          <w:szCs w:val="28"/>
        </w:rPr>
        <w:t>COMPOSITION INFORMATION</w:t>
      </w:r>
    </w:p>
    <w:p w14:paraId="6FCF307C" w14:textId="77777777" w:rsidR="00AA6889" w:rsidRPr="00182B20" w:rsidRDefault="00AA6889" w:rsidP="00AA6889"/>
    <w:p w14:paraId="7A83E51A" w14:textId="426E08C1" w:rsidR="00AA6889" w:rsidRPr="00490CF5" w:rsidRDefault="009A6AA6" w:rsidP="00490CF5">
      <w:pPr>
        <w:rPr>
          <w:b/>
        </w:rPr>
      </w:pPr>
      <w:r w:rsidRPr="00490CF5">
        <w:rPr>
          <w:b/>
        </w:rPr>
        <w:t>3</w:t>
      </w:r>
      <w:r w:rsidR="00AA6889" w:rsidRPr="00490CF5">
        <w:rPr>
          <w:b/>
        </w:rPr>
        <w:t>.1) Substances and Mixtures</w:t>
      </w:r>
    </w:p>
    <w:p w14:paraId="30F9118E" w14:textId="00A84461" w:rsidR="00AA6889" w:rsidRPr="00182B20" w:rsidRDefault="00AA6889" w:rsidP="00490CF5">
      <w:r w:rsidRPr="00182B20">
        <w:t xml:space="preserve">Ingredient: </w:t>
      </w:r>
      <w:r w:rsidRPr="00182B20">
        <w:tab/>
      </w:r>
      <w:r w:rsidRPr="00182B20">
        <w:tab/>
      </w:r>
      <w:r w:rsidRPr="00182B20">
        <w:tab/>
      </w:r>
      <w:r w:rsidRPr="00182B20">
        <w:tab/>
      </w:r>
      <w:r w:rsidRPr="00182B20">
        <w:tab/>
      </w:r>
      <w:r w:rsidR="00C347B4" w:rsidRPr="00C347B4">
        <w:t>Calcium Carbonate</w:t>
      </w:r>
    </w:p>
    <w:p w14:paraId="5E2338D8" w14:textId="1379DB1F" w:rsidR="00AA6889" w:rsidRPr="00182B20" w:rsidRDefault="00C64FC9" w:rsidP="00AA6889">
      <w:r>
        <w:t xml:space="preserve">CAS NO: </w:t>
      </w:r>
      <w:r>
        <w:tab/>
      </w:r>
      <w:r>
        <w:tab/>
      </w:r>
      <w:r>
        <w:tab/>
      </w:r>
      <w:r>
        <w:tab/>
      </w:r>
      <w:r>
        <w:tab/>
      </w:r>
      <w:r w:rsidR="00C347B4">
        <w:t>471-34-1</w:t>
      </w:r>
    </w:p>
    <w:p w14:paraId="0A37FEE7" w14:textId="0910665F" w:rsidR="00C347B4" w:rsidRPr="00182B20" w:rsidRDefault="00AA6889" w:rsidP="00C347B4">
      <w:r w:rsidRPr="00182B20">
        <w:t>Content</w:t>
      </w:r>
      <w:r w:rsidRPr="00182B20">
        <w:tab/>
      </w:r>
      <w:r w:rsidRPr="00182B20">
        <w:tab/>
      </w:r>
      <w:r w:rsidRPr="00182B20">
        <w:tab/>
      </w:r>
      <w:r w:rsidRPr="00182B20">
        <w:tab/>
      </w:r>
      <w:r w:rsidRPr="00182B20">
        <w:tab/>
      </w:r>
      <w:r w:rsidR="00C347B4">
        <w:t>&gt;90</w:t>
      </w:r>
      <w:r w:rsidRPr="00182B20">
        <w:t>%</w:t>
      </w:r>
      <w:r w:rsidR="00C347B4">
        <w:br/>
      </w:r>
      <w:r w:rsidR="00C347B4">
        <w:br/>
      </w:r>
      <w:r w:rsidR="00C347B4" w:rsidRPr="00182B20">
        <w:t xml:space="preserve">Ingredient: </w:t>
      </w:r>
      <w:r w:rsidR="00C347B4" w:rsidRPr="00182B20">
        <w:tab/>
      </w:r>
      <w:r w:rsidR="00C347B4" w:rsidRPr="00182B20">
        <w:tab/>
      </w:r>
      <w:r w:rsidR="00C347B4" w:rsidRPr="00182B20">
        <w:tab/>
      </w:r>
      <w:r w:rsidR="00C347B4" w:rsidRPr="00182B20">
        <w:tab/>
      </w:r>
      <w:r w:rsidR="00C347B4" w:rsidRPr="00182B20">
        <w:tab/>
      </w:r>
      <w:r w:rsidR="00810A0F" w:rsidRPr="00810A0F">
        <w:t>Sodium Molybdate Dihydrate</w:t>
      </w:r>
    </w:p>
    <w:p w14:paraId="213A9CB7" w14:textId="268343D6" w:rsidR="00C347B4" w:rsidRPr="00182B20" w:rsidRDefault="00C347B4" w:rsidP="00C347B4">
      <w:r>
        <w:t xml:space="preserve">CAS NO: </w:t>
      </w:r>
      <w:r>
        <w:tab/>
      </w:r>
      <w:r>
        <w:tab/>
      </w:r>
      <w:r>
        <w:tab/>
      </w:r>
      <w:r>
        <w:tab/>
      </w:r>
      <w:r>
        <w:tab/>
      </w:r>
      <w:r w:rsidR="00810A0F">
        <w:t>10102-40-6</w:t>
      </w:r>
    </w:p>
    <w:p w14:paraId="14452191" w14:textId="2E498969" w:rsidR="00810A0F" w:rsidRPr="00182B20" w:rsidRDefault="00C347B4" w:rsidP="00810A0F">
      <w:r w:rsidRPr="00182B20">
        <w:t>Content</w:t>
      </w:r>
      <w:r w:rsidRPr="00182B20">
        <w:tab/>
      </w:r>
      <w:r w:rsidRPr="00182B20">
        <w:tab/>
      </w:r>
      <w:r w:rsidRPr="00182B20">
        <w:tab/>
      </w:r>
      <w:r w:rsidRPr="00182B20">
        <w:tab/>
      </w:r>
      <w:r w:rsidRPr="00182B20">
        <w:tab/>
      </w:r>
      <w:r w:rsidR="00810A0F">
        <w:t>4-5</w:t>
      </w:r>
      <w:r w:rsidRPr="00182B20">
        <w:t>%</w:t>
      </w:r>
      <w:r w:rsidR="00810A0F">
        <w:br/>
      </w:r>
      <w:r w:rsidR="00810A0F">
        <w:br/>
      </w:r>
      <w:r w:rsidR="00BF0422">
        <w:t>I</w:t>
      </w:r>
      <w:r w:rsidR="00810A0F" w:rsidRPr="00182B20">
        <w:t xml:space="preserve">ngredient: </w:t>
      </w:r>
      <w:r w:rsidR="00810A0F" w:rsidRPr="00182B20">
        <w:tab/>
      </w:r>
      <w:r w:rsidR="00810A0F" w:rsidRPr="00182B20">
        <w:tab/>
      </w:r>
      <w:r w:rsidR="00810A0F" w:rsidRPr="00182B20">
        <w:tab/>
      </w:r>
      <w:r w:rsidR="00810A0F" w:rsidRPr="00182B20">
        <w:tab/>
      </w:r>
      <w:r w:rsidR="00810A0F" w:rsidRPr="00182B20">
        <w:tab/>
      </w:r>
      <w:r w:rsidR="00BF0422" w:rsidRPr="00BF0422">
        <w:t>Non-hazardous ingredients</w:t>
      </w:r>
    </w:p>
    <w:p w14:paraId="0848A285" w14:textId="7A70A8EA" w:rsidR="00AA6889" w:rsidRPr="00182B20" w:rsidRDefault="00810A0F" w:rsidP="00810A0F">
      <w:r w:rsidRPr="00182B20">
        <w:t>Content</w:t>
      </w:r>
      <w:r w:rsidRPr="00182B20">
        <w:tab/>
      </w:r>
      <w:r w:rsidRPr="00182B20">
        <w:tab/>
      </w:r>
      <w:r w:rsidRPr="00182B20">
        <w:tab/>
      </w:r>
      <w:r w:rsidRPr="00182B20">
        <w:tab/>
      </w:r>
      <w:r w:rsidRPr="00182B20">
        <w:tab/>
      </w:r>
      <w:r w:rsidR="00BF0422">
        <w:t xml:space="preserve">To </w:t>
      </w:r>
      <w:proofErr w:type="spellStart"/>
      <w:r w:rsidR="00BF0422">
        <w:t>bal</w:t>
      </w:r>
      <w:proofErr w:type="spellEnd"/>
    </w:p>
    <w:p w14:paraId="658F78F1" w14:textId="77777777" w:rsidR="00AA6889" w:rsidRPr="00182B20" w:rsidRDefault="00AA6889" w:rsidP="00AA6889"/>
    <w:p w14:paraId="3C1FC298" w14:textId="291E9202" w:rsidR="00982B27" w:rsidRDefault="00982B27" w:rsidP="00553A92">
      <w:pPr>
        <w:rPr>
          <w:b/>
          <w:sz w:val="28"/>
          <w:szCs w:val="28"/>
        </w:rPr>
      </w:pPr>
      <w:r>
        <w:rPr>
          <w:noProof/>
        </w:rPr>
        <mc:AlternateContent>
          <mc:Choice Requires="wps">
            <w:drawing>
              <wp:anchor distT="0" distB="0" distL="114300" distR="114300" simplePos="0" relativeHeight="251671552" behindDoc="0" locked="0" layoutInCell="1" allowOverlap="1" wp14:anchorId="6D6E31CD" wp14:editId="2780E894">
                <wp:simplePos x="0" y="0"/>
                <wp:positionH relativeFrom="column">
                  <wp:posOffset>0</wp:posOffset>
                </wp:positionH>
                <wp:positionV relativeFrom="paragraph">
                  <wp:posOffset>71120</wp:posOffset>
                </wp:positionV>
                <wp:extent cx="5257800" cy="0"/>
                <wp:effectExtent l="0" t="0" r="25400" b="25400"/>
                <wp:wrapNone/>
                <wp:docPr id="9" name="Straight Connector 9"/>
                <wp:cNvGraphicFramePr/>
                <a:graphic xmlns:a="http://schemas.openxmlformats.org/drawingml/2006/main">
                  <a:graphicData uri="http://schemas.microsoft.com/office/word/2010/wordprocessingShape">
                    <wps:wsp>
                      <wps:cNvCnPr/>
                      <wps:spPr>
                        <a:xfrm>
                          <a:off x="0" y="0"/>
                          <a:ext cx="5257800"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EB9AD96"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5.6pt" to="41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" strokecolor="#f79646 [3209]" strokeweight="2pt"/>
            </w:pict>
          </mc:Fallback>
        </mc:AlternateContent>
      </w:r>
    </w:p>
    <w:p w14:paraId="4C1FB155" w14:textId="77777777" w:rsidR="00AA6889" w:rsidRDefault="00553A92" w:rsidP="00553A92">
      <w:pPr>
        <w:rPr>
          <w:b/>
          <w:sz w:val="28"/>
          <w:szCs w:val="28"/>
        </w:rPr>
      </w:pPr>
      <w:r w:rsidRPr="00182B20">
        <w:rPr>
          <w:b/>
          <w:sz w:val="28"/>
          <w:szCs w:val="28"/>
        </w:rPr>
        <w:t xml:space="preserve">4. </w:t>
      </w:r>
      <w:r w:rsidR="00AA6889" w:rsidRPr="00182B20">
        <w:rPr>
          <w:b/>
          <w:sz w:val="28"/>
          <w:szCs w:val="28"/>
        </w:rPr>
        <w:t>FIRST AID MEASURES</w:t>
      </w:r>
    </w:p>
    <w:p w14:paraId="3198F5FD" w14:textId="77777777" w:rsidR="00490CF5" w:rsidRPr="00182B20" w:rsidRDefault="00490CF5" w:rsidP="00553A92">
      <w:pPr>
        <w:rPr>
          <w:b/>
          <w:sz w:val="28"/>
          <w:szCs w:val="28"/>
        </w:rPr>
      </w:pPr>
    </w:p>
    <w:p w14:paraId="79AE56DB" w14:textId="6CA2B45A" w:rsidR="00553A92" w:rsidRPr="00182B20" w:rsidRDefault="00553A92" w:rsidP="00490CF5">
      <w:pPr>
        <w:ind w:left="2160" w:hanging="2160"/>
        <w:rPr>
          <w:rFonts w:eastAsia="Times New Roman" w:cs="Times New Roman"/>
          <w:lang w:val="en-NZ"/>
        </w:rPr>
      </w:pPr>
      <w:r w:rsidRPr="00182B20">
        <w:rPr>
          <w:rFonts w:eastAsia="Times New Roman" w:cs="Times New Roman"/>
          <w:lang w:val="en-NZ"/>
        </w:rPr>
        <w:t>Eyes:</w:t>
      </w:r>
      <w:r w:rsidRPr="00182B20">
        <w:rPr>
          <w:rFonts w:eastAsia="Times New Roman" w:cs="Times New Roman"/>
          <w:lang w:val="en-NZ"/>
        </w:rPr>
        <w:tab/>
        <w:t xml:space="preserve">If in eyes, hold eyelids apart and flush continuously with running water. Continue flushing until advised to stop by the National Poisons Information Centre, a doctor, or for at least 15 minutes. </w:t>
      </w:r>
      <w:r w:rsidR="0050678D">
        <w:rPr>
          <w:rFonts w:eastAsia="Times New Roman" w:cs="Times New Roman"/>
          <w:lang w:val="en-NZ"/>
        </w:rPr>
        <w:t>Get medical advice</w:t>
      </w:r>
      <w:r w:rsidR="00EF35DD">
        <w:rPr>
          <w:rFonts w:eastAsia="Times New Roman" w:cs="Times New Roman"/>
          <w:lang w:val="en-NZ"/>
        </w:rPr>
        <w:t xml:space="preserve"> if persists.</w:t>
      </w:r>
    </w:p>
    <w:p w14:paraId="3047148F" w14:textId="263D1C21" w:rsidR="00553A92" w:rsidRPr="00182B20" w:rsidRDefault="00553A92" w:rsidP="00490CF5">
      <w:pPr>
        <w:ind w:left="2160" w:hanging="2160"/>
        <w:rPr>
          <w:rFonts w:eastAsia="Times New Roman" w:cs="Times New Roman"/>
          <w:lang w:val="en-NZ"/>
        </w:rPr>
      </w:pPr>
      <w:r w:rsidRPr="00182B20">
        <w:rPr>
          <w:rFonts w:eastAsia="Times New Roman" w:cs="Times New Roman"/>
          <w:lang w:val="en-NZ"/>
        </w:rPr>
        <w:t>Inhalation</w:t>
      </w:r>
      <w:r w:rsidR="00490CF5">
        <w:rPr>
          <w:rFonts w:eastAsia="Times New Roman" w:cs="Times New Roman"/>
          <w:lang w:val="en-NZ"/>
        </w:rPr>
        <w:t>:</w:t>
      </w:r>
      <w:r w:rsidRPr="00182B20">
        <w:rPr>
          <w:rFonts w:eastAsia="Times New Roman" w:cs="Times New Roman"/>
          <w:lang w:val="en-NZ"/>
        </w:rPr>
        <w:tab/>
        <w:t xml:space="preserve">If inhaled, remove from contaminated area. Apply artificial respiration if not breathing. </w:t>
      </w:r>
      <w:r w:rsidR="00CB6FA2" w:rsidRPr="00CB6FA2">
        <w:rPr>
          <w:rFonts w:eastAsia="Times New Roman" w:cs="Times New Roman"/>
          <w:lang w:val="en-NZ"/>
        </w:rPr>
        <w:t>Get medical advice if breathing becomes difficult.</w:t>
      </w:r>
    </w:p>
    <w:p w14:paraId="31EC7550" w14:textId="1F7ECCA2" w:rsidR="00553A92" w:rsidRPr="00182B20" w:rsidRDefault="00553A92" w:rsidP="00490CF5">
      <w:pPr>
        <w:ind w:left="2160" w:hanging="2160"/>
        <w:rPr>
          <w:rFonts w:eastAsia="Times New Roman" w:cs="Times New Roman"/>
          <w:lang w:val="en-NZ"/>
        </w:rPr>
      </w:pPr>
      <w:r w:rsidRPr="00182B20">
        <w:rPr>
          <w:rFonts w:eastAsia="Times New Roman" w:cs="Times New Roman"/>
          <w:lang w:val="en-NZ"/>
        </w:rPr>
        <w:t>Skin:</w:t>
      </w:r>
      <w:r w:rsidRPr="00182B20">
        <w:rPr>
          <w:rFonts w:eastAsia="Times New Roman" w:cs="Times New Roman"/>
          <w:lang w:val="en-NZ"/>
        </w:rPr>
        <w:tab/>
      </w:r>
      <w:r w:rsidR="00490CF5">
        <w:rPr>
          <w:rFonts w:eastAsia="Times New Roman" w:cs="Times New Roman"/>
          <w:lang w:val="en-NZ"/>
        </w:rPr>
        <w:t>I</w:t>
      </w:r>
      <w:r w:rsidRPr="00182B20">
        <w:rPr>
          <w:rFonts w:eastAsia="Times New Roman" w:cs="Times New Roman"/>
          <w:lang w:val="en-NZ"/>
        </w:rPr>
        <w:t xml:space="preserve">f skin or hair contact occurs, remove contaminated clothing and flush skin and hair with running </w:t>
      </w:r>
      <w:r w:rsidR="001664CF">
        <w:rPr>
          <w:rFonts w:eastAsia="Times New Roman" w:cs="Times New Roman"/>
          <w:lang w:val="en-NZ"/>
        </w:rPr>
        <w:t xml:space="preserve">soap and </w:t>
      </w:r>
      <w:r w:rsidRPr="00182B20">
        <w:rPr>
          <w:rFonts w:eastAsia="Times New Roman" w:cs="Times New Roman"/>
          <w:lang w:val="en-NZ"/>
        </w:rPr>
        <w:t xml:space="preserve">water. </w:t>
      </w:r>
      <w:r w:rsidR="00A8354A" w:rsidRPr="00A8354A">
        <w:rPr>
          <w:rFonts w:eastAsia="Times New Roman" w:cs="Times New Roman"/>
          <w:lang w:val="en-NZ"/>
        </w:rPr>
        <w:t xml:space="preserve">If skin irritation </w:t>
      </w:r>
      <w:r w:rsidR="006B3B45" w:rsidRPr="00A8354A">
        <w:rPr>
          <w:rFonts w:eastAsia="Times New Roman" w:cs="Times New Roman"/>
          <w:lang w:val="en-NZ"/>
        </w:rPr>
        <w:t>occurs</w:t>
      </w:r>
      <w:r w:rsidR="006B3B45">
        <w:rPr>
          <w:rFonts w:eastAsia="Times New Roman" w:cs="Times New Roman"/>
          <w:lang w:val="en-NZ"/>
        </w:rPr>
        <w:t xml:space="preserve">, </w:t>
      </w:r>
      <w:r w:rsidR="00A8354A" w:rsidRPr="00A8354A">
        <w:rPr>
          <w:rFonts w:eastAsia="Times New Roman" w:cs="Times New Roman"/>
          <w:lang w:val="en-NZ"/>
        </w:rPr>
        <w:t xml:space="preserve">get medical advice/attention.  </w:t>
      </w:r>
    </w:p>
    <w:p w14:paraId="575D3CDA" w14:textId="68B54F1E" w:rsidR="00553A92" w:rsidRPr="00182B20" w:rsidRDefault="00553A92" w:rsidP="00490CF5">
      <w:pPr>
        <w:ind w:left="2160" w:hanging="2160"/>
        <w:rPr>
          <w:rFonts w:eastAsia="Times New Roman" w:cs="Times New Roman"/>
          <w:lang w:val="en-NZ"/>
        </w:rPr>
      </w:pPr>
      <w:r w:rsidRPr="00182B20">
        <w:rPr>
          <w:rFonts w:eastAsia="Times New Roman" w:cs="Times New Roman"/>
          <w:lang w:val="en-NZ"/>
        </w:rPr>
        <w:t xml:space="preserve">Ingestion: </w:t>
      </w:r>
      <w:r w:rsidRPr="00182B20">
        <w:rPr>
          <w:rFonts w:eastAsia="Times New Roman" w:cs="Times New Roman"/>
          <w:lang w:val="en-NZ"/>
        </w:rPr>
        <w:tab/>
      </w:r>
      <w:r w:rsidR="00F23217" w:rsidRPr="00F23217">
        <w:rPr>
          <w:rFonts w:eastAsia="Times New Roman" w:cs="Times New Roman"/>
        </w:rPr>
        <w:t>Do not force the person to vomit. Thoroughly rinse their mouth with water. Avoid giving anything orally to someone who is unconscious. If they vomit, ensure they are lying on their stomach with their head turned to the side and positioned lower than their hips to prevent vomit from entering the lungs.</w:t>
      </w:r>
      <w:r w:rsidR="00F23217">
        <w:rPr>
          <w:rFonts w:eastAsia="Times New Roman" w:cs="Times New Roman"/>
        </w:rPr>
        <w:t xml:space="preserve"> </w:t>
      </w:r>
      <w:r w:rsidRPr="00182B20">
        <w:rPr>
          <w:rFonts w:eastAsia="Times New Roman" w:cs="Times New Roman"/>
          <w:lang w:val="en-NZ"/>
        </w:rPr>
        <w:t xml:space="preserve">For advice, contact the National Poison Information Centre 0800 764 766 or a doctor (at once). </w:t>
      </w:r>
    </w:p>
    <w:p w14:paraId="55C3BDA0" w14:textId="77777777" w:rsidR="00982B27" w:rsidRPr="00182B20" w:rsidRDefault="00982B27" w:rsidP="00553A92">
      <w:pPr>
        <w:ind w:left="2880" w:hanging="2520"/>
        <w:rPr>
          <w:rFonts w:eastAsia="Times New Roman" w:cs="Times New Roman"/>
          <w:lang w:val="en-NZ"/>
        </w:rPr>
      </w:pPr>
    </w:p>
    <w:p w14:paraId="6F11C9B7" w14:textId="26F09E28" w:rsidR="00553A92" w:rsidRPr="00182B20" w:rsidRDefault="00982B27" w:rsidP="00553A92">
      <w:r>
        <w:rPr>
          <w:noProof/>
        </w:rPr>
        <mc:AlternateContent>
          <mc:Choice Requires="wps">
            <w:drawing>
              <wp:anchor distT="0" distB="0" distL="114300" distR="114300" simplePos="0" relativeHeight="251673600" behindDoc="0" locked="0" layoutInCell="1" allowOverlap="1" wp14:anchorId="0B5941CE" wp14:editId="4A25AC86">
                <wp:simplePos x="0" y="0"/>
                <wp:positionH relativeFrom="column">
                  <wp:posOffset>0</wp:posOffset>
                </wp:positionH>
                <wp:positionV relativeFrom="paragraph">
                  <wp:posOffset>45720</wp:posOffset>
                </wp:positionV>
                <wp:extent cx="52578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5257800"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6D4CC1B"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3.6pt" to="41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" strokecolor="#f79646 [3209]" strokeweight="2pt"/>
            </w:pict>
          </mc:Fallback>
        </mc:AlternateContent>
      </w:r>
    </w:p>
    <w:p w14:paraId="187451EA" w14:textId="77777777" w:rsidR="00F55A7B" w:rsidRPr="00182B20" w:rsidRDefault="00553A92" w:rsidP="00553A92">
      <w:pPr>
        <w:rPr>
          <w:b/>
          <w:sz w:val="28"/>
          <w:szCs w:val="28"/>
        </w:rPr>
      </w:pPr>
      <w:r w:rsidRPr="00182B20">
        <w:rPr>
          <w:b/>
          <w:sz w:val="28"/>
          <w:szCs w:val="28"/>
        </w:rPr>
        <w:t>5. FIRE FIGHTING MEASURES</w:t>
      </w:r>
    </w:p>
    <w:p w14:paraId="41774F28" w14:textId="77777777" w:rsidR="00553A92" w:rsidRPr="00182B20" w:rsidRDefault="00553A92" w:rsidP="00553A92"/>
    <w:p w14:paraId="19248082" w14:textId="7E37CBD3" w:rsidR="004A60C6" w:rsidRPr="00490CF5" w:rsidRDefault="004A60C6" w:rsidP="004A60C6">
      <w:pPr>
        <w:rPr>
          <w:b/>
        </w:rPr>
      </w:pPr>
      <w:r w:rsidRPr="00490CF5">
        <w:rPr>
          <w:b/>
        </w:rPr>
        <w:t>5.1</w:t>
      </w:r>
      <w:r w:rsidR="00546F1A">
        <w:rPr>
          <w:b/>
        </w:rPr>
        <w:t>)</w:t>
      </w:r>
      <w:r w:rsidRPr="00490CF5">
        <w:rPr>
          <w:b/>
        </w:rPr>
        <w:t xml:space="preserve"> </w:t>
      </w:r>
      <w:r w:rsidR="00553A92" w:rsidRPr="00490CF5">
        <w:rPr>
          <w:b/>
        </w:rPr>
        <w:t>Extinguishing Media</w:t>
      </w:r>
      <w:r w:rsidRPr="00490CF5">
        <w:rPr>
          <w:b/>
        </w:rPr>
        <w:tab/>
      </w:r>
    </w:p>
    <w:p w14:paraId="2862BFF0" w14:textId="0D9C94C1" w:rsidR="004A60C6" w:rsidRPr="00182B20" w:rsidRDefault="004A60C6" w:rsidP="004A60C6">
      <w:pPr>
        <w:rPr>
          <w:rFonts w:eastAsia="Times New Roman" w:cs="Times New Roman"/>
          <w:lang w:val="en-NZ"/>
        </w:rPr>
      </w:pPr>
      <w:r w:rsidRPr="00182B20">
        <w:rPr>
          <w:rFonts w:eastAsia="Times New Roman" w:cs="Times New Roman"/>
          <w:lang w:val="en-NZ"/>
        </w:rPr>
        <w:t>Use an extinguishing agent suitable for the surrounding fire.</w:t>
      </w:r>
      <w:r w:rsidR="00C54674">
        <w:rPr>
          <w:rFonts w:eastAsia="Times New Roman" w:cs="Times New Roman"/>
          <w:lang w:val="en-NZ"/>
        </w:rPr>
        <w:br/>
      </w:r>
      <w:r w:rsidR="00C54674" w:rsidRPr="00C54674">
        <w:rPr>
          <w:rFonts w:eastAsia="Times New Roman" w:cs="Times New Roman"/>
          <w:lang w:val="en-NZ"/>
        </w:rPr>
        <w:t>Water spray, alcohol-resistant foam, dry chemical or carbon dioxide.</w:t>
      </w:r>
    </w:p>
    <w:p w14:paraId="6F6A2351" w14:textId="77777777" w:rsidR="004A60C6" w:rsidRPr="00182B20" w:rsidRDefault="004A60C6" w:rsidP="00553A92"/>
    <w:p w14:paraId="55D9BF0E" w14:textId="08385FEF" w:rsidR="00553A92" w:rsidRPr="00490CF5" w:rsidRDefault="00546F1A" w:rsidP="00553A92">
      <w:pPr>
        <w:rPr>
          <w:b/>
        </w:rPr>
      </w:pPr>
      <w:r>
        <w:rPr>
          <w:b/>
        </w:rPr>
        <w:t xml:space="preserve">5.2) </w:t>
      </w:r>
      <w:r w:rsidR="004A60C6" w:rsidRPr="00490CF5">
        <w:rPr>
          <w:b/>
        </w:rPr>
        <w:t>Special hazards arising from the substance or mixture</w:t>
      </w:r>
    </w:p>
    <w:p w14:paraId="1D8353D4" w14:textId="435CC908" w:rsidR="004A60C6" w:rsidRPr="00182B20" w:rsidRDefault="0030625D" w:rsidP="004A60C6">
      <w:pPr>
        <w:rPr>
          <w:rFonts w:eastAsia="Times New Roman" w:cs="Times New Roman"/>
          <w:lang w:val="en-NZ"/>
        </w:rPr>
      </w:pPr>
      <w:r w:rsidRPr="00182B20">
        <w:rPr>
          <w:rFonts w:eastAsia="Times New Roman" w:cs="Times New Roman"/>
          <w:lang w:val="en-NZ"/>
        </w:rPr>
        <w:t>Non-</w:t>
      </w:r>
      <w:r>
        <w:rPr>
          <w:rFonts w:eastAsia="Times New Roman" w:cs="Times New Roman"/>
          <w:lang w:val="en-NZ"/>
        </w:rPr>
        <w:t>flammable</w:t>
      </w:r>
      <w:r w:rsidR="004A60C6" w:rsidRPr="00182B20">
        <w:rPr>
          <w:rFonts w:eastAsia="Times New Roman" w:cs="Times New Roman"/>
          <w:lang w:val="en-NZ"/>
        </w:rPr>
        <w:t xml:space="preserve">. May evolve toxic gases when heated to decomposition. </w:t>
      </w:r>
    </w:p>
    <w:p w14:paraId="5233BA64" w14:textId="77777777" w:rsidR="004A60C6" w:rsidRPr="00182B20" w:rsidRDefault="004A60C6" w:rsidP="004A60C6">
      <w:pPr>
        <w:rPr>
          <w:rFonts w:eastAsia="Times New Roman" w:cs="Times New Roman"/>
          <w:lang w:val="en-NZ"/>
        </w:rPr>
      </w:pPr>
    </w:p>
    <w:p w14:paraId="25826805" w14:textId="5A02E69D" w:rsidR="004A60C6" w:rsidRPr="00490CF5" w:rsidRDefault="004A60C6" w:rsidP="004A60C6">
      <w:pPr>
        <w:rPr>
          <w:rFonts w:eastAsia="Times New Roman" w:cs="Times New Roman"/>
          <w:b/>
          <w:lang w:val="en-NZ"/>
        </w:rPr>
      </w:pPr>
      <w:r w:rsidRPr="00490CF5">
        <w:rPr>
          <w:rFonts w:eastAsia="Times New Roman" w:cs="Times New Roman"/>
          <w:b/>
          <w:lang w:val="en-NZ"/>
        </w:rPr>
        <w:lastRenderedPageBreak/>
        <w:t>5.3</w:t>
      </w:r>
      <w:r w:rsidR="00546F1A">
        <w:rPr>
          <w:rFonts w:eastAsia="Times New Roman" w:cs="Times New Roman"/>
          <w:b/>
          <w:lang w:val="en-NZ"/>
        </w:rPr>
        <w:t>)</w:t>
      </w:r>
      <w:r w:rsidRPr="00490CF5">
        <w:rPr>
          <w:rFonts w:eastAsia="Times New Roman" w:cs="Times New Roman"/>
          <w:b/>
          <w:lang w:val="en-NZ"/>
        </w:rPr>
        <w:t xml:space="preserve"> Advice for Firefighters</w:t>
      </w:r>
    </w:p>
    <w:p w14:paraId="5170DD06" w14:textId="77777777" w:rsidR="004963A8" w:rsidRPr="004963A8" w:rsidRDefault="004963A8" w:rsidP="004963A8">
      <w:pPr>
        <w:rPr>
          <w:rFonts w:eastAsia="Times New Roman" w:cs="Times New Roman"/>
          <w:lang w:val="en-NZ"/>
        </w:rPr>
      </w:pPr>
      <w:r w:rsidRPr="004963A8">
        <w:rPr>
          <w:rFonts w:eastAsia="Times New Roman" w:cs="Times New Roman"/>
          <w:lang w:val="en-NZ"/>
        </w:rPr>
        <w:t xml:space="preserve">Evacuate area and contact emergency services. Toxic gases may be evolved in a fire situation. Remain upwind and notify those downwind of hazard. Wear full protective equipment including Self Contained Breathing Apparatus (SCBA) when combating fire. Use </w:t>
      </w:r>
      <w:proofErr w:type="spellStart"/>
      <w:r w:rsidRPr="004963A8">
        <w:rPr>
          <w:rFonts w:eastAsia="Times New Roman" w:cs="Times New Roman"/>
          <w:lang w:val="en-NZ"/>
        </w:rPr>
        <w:t>waterfog</w:t>
      </w:r>
      <w:proofErr w:type="spellEnd"/>
      <w:r w:rsidRPr="004963A8">
        <w:rPr>
          <w:rFonts w:eastAsia="Times New Roman" w:cs="Times New Roman"/>
          <w:lang w:val="en-NZ"/>
        </w:rPr>
        <w:t xml:space="preserve"> to cool intact containers and nearby storage areas.</w:t>
      </w:r>
    </w:p>
    <w:p w14:paraId="42A841DB" w14:textId="77777777" w:rsidR="004A60C6" w:rsidRPr="00182B20" w:rsidRDefault="004A60C6" w:rsidP="004A60C6">
      <w:pPr>
        <w:rPr>
          <w:rFonts w:eastAsia="Times New Roman" w:cs="Times New Roman"/>
          <w:lang w:val="en-NZ"/>
        </w:rPr>
      </w:pPr>
    </w:p>
    <w:p w14:paraId="4BF33C09" w14:textId="75C50400" w:rsidR="004A60C6" w:rsidRPr="00490CF5" w:rsidRDefault="004A60C6" w:rsidP="004A60C6">
      <w:pPr>
        <w:rPr>
          <w:rFonts w:eastAsia="Times New Roman" w:cs="Times New Roman"/>
          <w:b/>
          <w:lang w:val="en-NZ"/>
        </w:rPr>
      </w:pPr>
      <w:r w:rsidRPr="00490CF5">
        <w:rPr>
          <w:rFonts w:eastAsia="Times New Roman" w:cs="Times New Roman"/>
          <w:b/>
          <w:lang w:val="en-NZ"/>
        </w:rPr>
        <w:t>5.4</w:t>
      </w:r>
      <w:r w:rsidR="00546F1A">
        <w:rPr>
          <w:rFonts w:eastAsia="Times New Roman" w:cs="Times New Roman"/>
          <w:b/>
          <w:lang w:val="en-NZ"/>
        </w:rPr>
        <w:t>)</w:t>
      </w:r>
      <w:r w:rsidRPr="00490CF5">
        <w:rPr>
          <w:rFonts w:eastAsia="Times New Roman" w:cs="Times New Roman"/>
          <w:b/>
          <w:lang w:val="en-NZ"/>
        </w:rPr>
        <w:t xml:space="preserve"> Hazchem Code</w:t>
      </w:r>
    </w:p>
    <w:p w14:paraId="4D52F811" w14:textId="77777777" w:rsidR="004A60C6" w:rsidRPr="00182B20" w:rsidRDefault="004A60C6" w:rsidP="004A60C6">
      <w:pPr>
        <w:rPr>
          <w:rFonts w:eastAsia="Times New Roman" w:cs="Times New Roman"/>
          <w:lang w:val="en-NZ"/>
        </w:rPr>
      </w:pPr>
      <w:r w:rsidRPr="00182B20">
        <w:rPr>
          <w:rFonts w:eastAsia="Times New Roman" w:cs="Times New Roman"/>
          <w:lang w:val="en-NZ"/>
        </w:rPr>
        <w:t>None allocated</w:t>
      </w:r>
    </w:p>
    <w:p w14:paraId="03037301" w14:textId="44AF0F33" w:rsidR="004A60C6" w:rsidRPr="00182B20" w:rsidRDefault="004A60C6" w:rsidP="004A60C6">
      <w:pPr>
        <w:rPr>
          <w:rFonts w:eastAsia="Times New Roman" w:cs="Times New Roman"/>
          <w:lang w:val="en-NZ"/>
        </w:rPr>
      </w:pPr>
    </w:p>
    <w:p w14:paraId="42744964" w14:textId="0AE6E648" w:rsidR="00982B27" w:rsidRDefault="00982B27" w:rsidP="004A60C6">
      <w:pPr>
        <w:rPr>
          <w:rFonts w:eastAsia="Times New Roman" w:cs="Times New Roman"/>
          <w:b/>
          <w:sz w:val="28"/>
          <w:szCs w:val="28"/>
          <w:lang w:val="en-NZ"/>
        </w:rPr>
      </w:pPr>
      <w:r>
        <w:rPr>
          <w:noProof/>
        </w:rPr>
        <mc:AlternateContent>
          <mc:Choice Requires="wps">
            <w:drawing>
              <wp:anchor distT="0" distB="0" distL="114300" distR="114300" simplePos="0" relativeHeight="251665408" behindDoc="0" locked="0" layoutInCell="1" allowOverlap="1" wp14:anchorId="2418D6C1" wp14:editId="571D07F6">
                <wp:simplePos x="0" y="0"/>
                <wp:positionH relativeFrom="column">
                  <wp:posOffset>0</wp:posOffset>
                </wp:positionH>
                <wp:positionV relativeFrom="paragraph">
                  <wp:posOffset>14605</wp:posOffset>
                </wp:positionV>
                <wp:extent cx="52578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5257800"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CEF9B72"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15pt" to="41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" strokecolor="#f79646 [3209]" strokeweight="2pt"/>
            </w:pict>
          </mc:Fallback>
        </mc:AlternateContent>
      </w:r>
    </w:p>
    <w:p w14:paraId="365FA423" w14:textId="77777777" w:rsidR="004A60C6" w:rsidRPr="00182B20" w:rsidRDefault="004A60C6" w:rsidP="004A60C6">
      <w:pPr>
        <w:rPr>
          <w:rFonts w:eastAsia="Times New Roman" w:cs="Times New Roman"/>
          <w:b/>
          <w:sz w:val="28"/>
          <w:szCs w:val="28"/>
          <w:lang w:val="en-NZ"/>
        </w:rPr>
      </w:pPr>
      <w:r w:rsidRPr="00182B20">
        <w:rPr>
          <w:rFonts w:eastAsia="Times New Roman" w:cs="Times New Roman"/>
          <w:b/>
          <w:sz w:val="28"/>
          <w:szCs w:val="28"/>
          <w:lang w:val="en-NZ"/>
        </w:rPr>
        <w:t>6. ACCIDENTAL RELEASE MEASURES</w:t>
      </w:r>
    </w:p>
    <w:p w14:paraId="0E28A418" w14:textId="77777777" w:rsidR="004A60C6" w:rsidRPr="00182B20" w:rsidRDefault="004A60C6" w:rsidP="004A60C6">
      <w:pPr>
        <w:rPr>
          <w:rFonts w:eastAsia="Times New Roman" w:cs="Times New Roman"/>
          <w:lang w:val="en-NZ"/>
        </w:rPr>
      </w:pPr>
    </w:p>
    <w:p w14:paraId="482BDAE0" w14:textId="22376C56" w:rsidR="004A60C6" w:rsidRPr="00490CF5" w:rsidRDefault="004A60C6" w:rsidP="004A60C6">
      <w:pPr>
        <w:rPr>
          <w:rFonts w:eastAsia="Times New Roman" w:cs="Times New Roman"/>
          <w:b/>
          <w:lang w:val="en-NZ"/>
        </w:rPr>
      </w:pPr>
      <w:r w:rsidRPr="00490CF5">
        <w:rPr>
          <w:rFonts w:eastAsia="Times New Roman" w:cs="Times New Roman"/>
          <w:b/>
          <w:lang w:val="en-NZ"/>
        </w:rPr>
        <w:t>6.1</w:t>
      </w:r>
      <w:r w:rsidR="00546F1A">
        <w:rPr>
          <w:rFonts w:eastAsia="Times New Roman" w:cs="Times New Roman"/>
          <w:b/>
          <w:lang w:val="en-NZ"/>
        </w:rPr>
        <w:t>)</w:t>
      </w:r>
      <w:r w:rsidRPr="00490CF5">
        <w:rPr>
          <w:rFonts w:eastAsia="Times New Roman" w:cs="Times New Roman"/>
          <w:b/>
          <w:lang w:val="en-NZ"/>
        </w:rPr>
        <w:t xml:space="preserve"> Personal precautions, protective equipment and emergency procedures</w:t>
      </w:r>
    </w:p>
    <w:p w14:paraId="55789904" w14:textId="77777777" w:rsidR="004A60C6" w:rsidRPr="00182B20" w:rsidRDefault="004A60C6" w:rsidP="004A60C6">
      <w:pPr>
        <w:rPr>
          <w:rFonts w:eastAsia="Times New Roman" w:cs="Times New Roman"/>
          <w:lang w:val="en-NZ"/>
        </w:rPr>
      </w:pPr>
      <w:r w:rsidRPr="00182B20">
        <w:rPr>
          <w:rFonts w:eastAsia="Times New Roman" w:cs="Times New Roman"/>
          <w:lang w:val="en-NZ"/>
        </w:rPr>
        <w:t>Wear Personal Protective Equipment (PPE) as detailed in section 8 of the SDS. Ventilate area where possible.</w:t>
      </w:r>
    </w:p>
    <w:p w14:paraId="0E931FE6" w14:textId="77777777" w:rsidR="004A60C6" w:rsidRPr="00490CF5" w:rsidRDefault="004A60C6" w:rsidP="004A60C6">
      <w:pPr>
        <w:rPr>
          <w:rFonts w:eastAsia="Times New Roman" w:cs="Times New Roman"/>
          <w:b/>
          <w:lang w:val="en-NZ"/>
        </w:rPr>
      </w:pPr>
    </w:p>
    <w:p w14:paraId="3D3B6E2E" w14:textId="4343EE4B" w:rsidR="004A60C6" w:rsidRPr="00490CF5" w:rsidRDefault="004A60C6" w:rsidP="004A60C6">
      <w:pPr>
        <w:rPr>
          <w:rFonts w:eastAsia="Times New Roman" w:cs="Times New Roman"/>
          <w:b/>
          <w:lang w:val="en-NZ"/>
        </w:rPr>
      </w:pPr>
      <w:r w:rsidRPr="00490CF5">
        <w:rPr>
          <w:rFonts w:eastAsia="Times New Roman" w:cs="Times New Roman"/>
          <w:b/>
          <w:lang w:val="en-NZ"/>
        </w:rPr>
        <w:t>6.2</w:t>
      </w:r>
      <w:r w:rsidR="00546F1A">
        <w:rPr>
          <w:rFonts w:eastAsia="Times New Roman" w:cs="Times New Roman"/>
          <w:b/>
          <w:lang w:val="en-NZ"/>
        </w:rPr>
        <w:t>)</w:t>
      </w:r>
      <w:r w:rsidRPr="00490CF5">
        <w:rPr>
          <w:rFonts w:eastAsia="Times New Roman" w:cs="Times New Roman"/>
          <w:b/>
          <w:lang w:val="en-NZ"/>
        </w:rPr>
        <w:t xml:space="preserve"> Environmental precautions </w:t>
      </w:r>
    </w:p>
    <w:p w14:paraId="2BFEBA52" w14:textId="77777777" w:rsidR="004A60C6" w:rsidRPr="00182B20" w:rsidRDefault="004A60C6" w:rsidP="004A60C6">
      <w:pPr>
        <w:rPr>
          <w:rFonts w:eastAsia="Times New Roman" w:cs="Times New Roman"/>
          <w:lang w:val="en-NZ"/>
        </w:rPr>
      </w:pPr>
      <w:r w:rsidRPr="00182B20">
        <w:rPr>
          <w:rFonts w:eastAsia="Times New Roman" w:cs="Times New Roman"/>
          <w:lang w:val="en-NZ"/>
        </w:rPr>
        <w:t>Prevent product from entering drains and waterways.</w:t>
      </w:r>
    </w:p>
    <w:p w14:paraId="663EACEF" w14:textId="77777777" w:rsidR="004A60C6" w:rsidRPr="00182B20" w:rsidRDefault="004A60C6" w:rsidP="004A60C6">
      <w:pPr>
        <w:rPr>
          <w:rFonts w:eastAsia="Times New Roman" w:cs="Times New Roman"/>
          <w:lang w:val="en-NZ"/>
        </w:rPr>
      </w:pPr>
    </w:p>
    <w:p w14:paraId="0D7D422A" w14:textId="20197EED" w:rsidR="004A60C6" w:rsidRPr="00490CF5" w:rsidRDefault="004A60C6" w:rsidP="004A60C6">
      <w:pPr>
        <w:rPr>
          <w:rFonts w:eastAsia="Times New Roman" w:cs="Times New Roman"/>
          <w:b/>
          <w:lang w:val="en-NZ"/>
        </w:rPr>
      </w:pPr>
      <w:r w:rsidRPr="00490CF5">
        <w:rPr>
          <w:rFonts w:eastAsia="Times New Roman" w:cs="Times New Roman"/>
          <w:b/>
          <w:lang w:val="en-NZ"/>
        </w:rPr>
        <w:t>6.3</w:t>
      </w:r>
      <w:r w:rsidR="00546F1A">
        <w:rPr>
          <w:rFonts w:eastAsia="Times New Roman" w:cs="Times New Roman"/>
          <w:b/>
          <w:lang w:val="en-NZ"/>
        </w:rPr>
        <w:t>)</w:t>
      </w:r>
      <w:r w:rsidRPr="00490CF5">
        <w:rPr>
          <w:rFonts w:eastAsia="Times New Roman" w:cs="Times New Roman"/>
          <w:b/>
          <w:lang w:val="en-NZ"/>
        </w:rPr>
        <w:t xml:space="preserve"> Methods of cleaning</w:t>
      </w:r>
    </w:p>
    <w:p w14:paraId="196009F8" w14:textId="4A0B9738" w:rsidR="004A60C6" w:rsidRPr="00182B20" w:rsidRDefault="004A60C6" w:rsidP="004A60C6">
      <w:pPr>
        <w:rPr>
          <w:rFonts w:eastAsia="Times New Roman" w:cs="Times New Roman"/>
          <w:lang w:val="en-NZ"/>
        </w:rPr>
      </w:pPr>
      <w:r w:rsidRPr="00182B20">
        <w:rPr>
          <w:rFonts w:eastAsia="Times New Roman" w:cs="Times New Roman"/>
          <w:lang w:val="en-NZ"/>
        </w:rPr>
        <w:t xml:space="preserve">Contain spillage, then collect and place in suitable containers for disposal. Avoid generating dust. </w:t>
      </w:r>
    </w:p>
    <w:p w14:paraId="146B383A" w14:textId="77777777" w:rsidR="004A60C6" w:rsidRPr="00182B20" w:rsidRDefault="004A60C6" w:rsidP="004A60C6">
      <w:pPr>
        <w:rPr>
          <w:rFonts w:eastAsia="Times New Roman" w:cs="Times New Roman"/>
          <w:lang w:val="en-NZ"/>
        </w:rPr>
      </w:pPr>
    </w:p>
    <w:p w14:paraId="7058C755" w14:textId="0D270F1C" w:rsidR="004A60C6" w:rsidRPr="00490CF5" w:rsidRDefault="004A60C6" w:rsidP="004A60C6">
      <w:pPr>
        <w:rPr>
          <w:rFonts w:eastAsia="Times New Roman" w:cs="Times New Roman"/>
          <w:b/>
          <w:lang w:val="en-NZ"/>
        </w:rPr>
      </w:pPr>
      <w:r w:rsidRPr="00490CF5">
        <w:rPr>
          <w:rFonts w:eastAsia="Times New Roman" w:cs="Times New Roman"/>
          <w:b/>
          <w:lang w:val="en-NZ"/>
        </w:rPr>
        <w:t>6.4</w:t>
      </w:r>
      <w:r w:rsidR="00546F1A">
        <w:rPr>
          <w:rFonts w:eastAsia="Times New Roman" w:cs="Times New Roman"/>
          <w:b/>
          <w:lang w:val="en-NZ"/>
        </w:rPr>
        <w:t>)</w:t>
      </w:r>
      <w:r w:rsidRPr="00490CF5">
        <w:rPr>
          <w:rFonts w:eastAsia="Times New Roman" w:cs="Times New Roman"/>
          <w:b/>
          <w:lang w:val="en-NZ"/>
        </w:rPr>
        <w:t xml:space="preserve"> Reference to other Sections</w:t>
      </w:r>
    </w:p>
    <w:p w14:paraId="18E405E9" w14:textId="6511637B" w:rsidR="004A60C6" w:rsidRDefault="004A60C6" w:rsidP="004A60C6">
      <w:pPr>
        <w:rPr>
          <w:rFonts w:eastAsia="Times New Roman" w:cs="Times New Roman"/>
          <w:lang w:val="en-NZ"/>
        </w:rPr>
      </w:pPr>
      <w:r w:rsidRPr="00182B20">
        <w:rPr>
          <w:rFonts w:eastAsia="Times New Roman" w:cs="Times New Roman"/>
          <w:lang w:val="en-NZ"/>
        </w:rPr>
        <w:t>See Sections 8 and 13 for exposure controls and disposal.</w:t>
      </w:r>
    </w:p>
    <w:p w14:paraId="01E75614" w14:textId="17262B44" w:rsidR="00982B27" w:rsidRPr="00182B20" w:rsidRDefault="00982B27" w:rsidP="004A60C6">
      <w:pPr>
        <w:rPr>
          <w:rFonts w:eastAsia="Times New Roman" w:cs="Times New Roman"/>
          <w:lang w:val="en-NZ"/>
        </w:rPr>
      </w:pPr>
    </w:p>
    <w:p w14:paraId="7EC38333" w14:textId="2E5687E7" w:rsidR="004A60C6" w:rsidRPr="00182B20" w:rsidRDefault="00982B27" w:rsidP="00553A92">
      <w:r>
        <w:rPr>
          <w:noProof/>
        </w:rPr>
        <mc:AlternateContent>
          <mc:Choice Requires="wps">
            <w:drawing>
              <wp:anchor distT="0" distB="0" distL="114300" distR="114300" simplePos="0" relativeHeight="251667456" behindDoc="0" locked="0" layoutInCell="1" allowOverlap="1" wp14:anchorId="699D046D" wp14:editId="48A8653C">
                <wp:simplePos x="0" y="0"/>
                <wp:positionH relativeFrom="column">
                  <wp:posOffset>0</wp:posOffset>
                </wp:positionH>
                <wp:positionV relativeFrom="paragraph">
                  <wp:posOffset>41910</wp:posOffset>
                </wp:positionV>
                <wp:extent cx="52578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5257800"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3423E9D"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3.3pt" to="41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" strokecolor="#f79646 [3209]" strokeweight="2pt"/>
            </w:pict>
          </mc:Fallback>
        </mc:AlternateContent>
      </w:r>
    </w:p>
    <w:p w14:paraId="2D8D2747" w14:textId="77777777" w:rsidR="004A60C6" w:rsidRPr="00182B20" w:rsidRDefault="004A60C6" w:rsidP="004A60C6">
      <w:pPr>
        <w:rPr>
          <w:rFonts w:eastAsia="Times New Roman" w:cs="Times New Roman"/>
          <w:b/>
          <w:sz w:val="28"/>
          <w:szCs w:val="28"/>
          <w:lang w:val="en-NZ"/>
        </w:rPr>
      </w:pPr>
      <w:r w:rsidRPr="00182B20">
        <w:rPr>
          <w:rFonts w:eastAsia="Times New Roman" w:cs="Times New Roman"/>
          <w:b/>
          <w:sz w:val="28"/>
          <w:szCs w:val="28"/>
          <w:lang w:val="en-NZ"/>
        </w:rPr>
        <w:t>7. HANDLING AND STORAGE</w:t>
      </w:r>
    </w:p>
    <w:p w14:paraId="1B288A10" w14:textId="77777777" w:rsidR="004A60C6" w:rsidRPr="00182B20" w:rsidRDefault="004A60C6" w:rsidP="00553A92"/>
    <w:p w14:paraId="7D455549" w14:textId="2E7B63D0" w:rsidR="004A60C6" w:rsidRPr="00490CF5" w:rsidRDefault="004A60C6" w:rsidP="004A60C6">
      <w:pPr>
        <w:rPr>
          <w:rFonts w:eastAsia="Times New Roman" w:cs="Times New Roman"/>
          <w:b/>
          <w:lang w:val="en-NZ"/>
        </w:rPr>
      </w:pPr>
      <w:r w:rsidRPr="00490CF5">
        <w:rPr>
          <w:rFonts w:eastAsia="Times New Roman" w:cs="Times New Roman"/>
          <w:b/>
          <w:lang w:val="en-NZ"/>
        </w:rPr>
        <w:t>7.1</w:t>
      </w:r>
      <w:r w:rsidR="00546F1A">
        <w:rPr>
          <w:rFonts w:eastAsia="Times New Roman" w:cs="Times New Roman"/>
          <w:b/>
          <w:lang w:val="en-NZ"/>
        </w:rPr>
        <w:t>)</w:t>
      </w:r>
      <w:r w:rsidRPr="00490CF5">
        <w:rPr>
          <w:rFonts w:eastAsia="Times New Roman" w:cs="Times New Roman"/>
          <w:b/>
          <w:lang w:val="en-NZ"/>
        </w:rPr>
        <w:t xml:space="preserve"> Precautions for safe handling</w:t>
      </w:r>
    </w:p>
    <w:p w14:paraId="67E5CAAD" w14:textId="77777777" w:rsidR="004A60C6" w:rsidRPr="00182B20" w:rsidRDefault="004A60C6" w:rsidP="004A60C6">
      <w:pPr>
        <w:rPr>
          <w:rFonts w:eastAsia="Times New Roman" w:cs="Times New Roman"/>
          <w:lang w:val="en-NZ"/>
        </w:rPr>
      </w:pPr>
      <w:r w:rsidRPr="00182B20">
        <w:rPr>
          <w:rFonts w:eastAsia="Times New Roman" w:cs="Times New Roman"/>
          <w:lang w:val="en-NZ"/>
        </w:rPr>
        <w:t>Before use carefully read the product label. Use of safe work practices are recommended to avoid eye or skin contact and inhalation. Observe good personal hygiene, including washing hands before eating. Prohibit eating, drinking and smoking in contaminated areas.</w:t>
      </w:r>
    </w:p>
    <w:p w14:paraId="759D441C" w14:textId="77777777" w:rsidR="004A60C6" w:rsidRPr="00182B20" w:rsidRDefault="004A60C6" w:rsidP="004A60C6">
      <w:pPr>
        <w:rPr>
          <w:rFonts w:eastAsia="Times New Roman" w:cs="Times New Roman"/>
          <w:lang w:val="en-NZ"/>
        </w:rPr>
      </w:pPr>
    </w:p>
    <w:p w14:paraId="2D4ACA47" w14:textId="4EB0F6B5" w:rsidR="004A60C6" w:rsidRPr="00490CF5" w:rsidRDefault="004A60C6" w:rsidP="004A60C6">
      <w:pPr>
        <w:rPr>
          <w:rFonts w:eastAsia="Times New Roman" w:cs="Times New Roman"/>
          <w:b/>
          <w:lang w:val="en-NZ"/>
        </w:rPr>
      </w:pPr>
      <w:r w:rsidRPr="00490CF5">
        <w:rPr>
          <w:rFonts w:eastAsia="Times New Roman" w:cs="Times New Roman"/>
          <w:b/>
          <w:lang w:val="en-NZ"/>
        </w:rPr>
        <w:t>7.2</w:t>
      </w:r>
      <w:r w:rsidR="00546F1A">
        <w:rPr>
          <w:rFonts w:eastAsia="Times New Roman" w:cs="Times New Roman"/>
          <w:b/>
          <w:lang w:val="en-NZ"/>
        </w:rPr>
        <w:t>)</w:t>
      </w:r>
      <w:r w:rsidRPr="00490CF5">
        <w:rPr>
          <w:rFonts w:eastAsia="Times New Roman" w:cs="Times New Roman"/>
          <w:b/>
          <w:lang w:val="en-NZ"/>
        </w:rPr>
        <w:t xml:space="preserve"> Conditions for safe storage, including any incompatibilities</w:t>
      </w:r>
    </w:p>
    <w:p w14:paraId="293ED30C" w14:textId="2E0D00CF" w:rsidR="004A60C6" w:rsidRPr="00182B20" w:rsidRDefault="004963A8" w:rsidP="004A60C6">
      <w:pPr>
        <w:rPr>
          <w:rFonts w:eastAsia="Times New Roman" w:cs="Times New Roman"/>
          <w:lang w:val="en-NZ"/>
        </w:rPr>
      </w:pPr>
      <w:r>
        <w:rPr>
          <w:rFonts w:eastAsia="Times New Roman" w:cs="Times New Roman"/>
          <w:lang w:val="en-NZ"/>
        </w:rPr>
        <w:t>Store</w:t>
      </w:r>
      <w:r w:rsidR="004A60C6" w:rsidRPr="00182B20">
        <w:rPr>
          <w:rFonts w:eastAsia="Times New Roman" w:cs="Times New Roman"/>
          <w:lang w:val="en-NZ"/>
        </w:rPr>
        <w:t xml:space="preserve"> in a cool, dry, well ventilated area, removed from incompatible substances and foodstuffs. </w:t>
      </w:r>
    </w:p>
    <w:p w14:paraId="6A33313F" w14:textId="77777777" w:rsidR="004A60C6" w:rsidRPr="00182B20" w:rsidRDefault="004A60C6" w:rsidP="004A60C6">
      <w:pPr>
        <w:rPr>
          <w:rFonts w:eastAsia="Times New Roman" w:cs="Times New Roman"/>
          <w:lang w:val="en-NZ"/>
        </w:rPr>
      </w:pPr>
    </w:p>
    <w:p w14:paraId="48F53F70" w14:textId="75F556EA" w:rsidR="004A60C6" w:rsidRPr="00490CF5" w:rsidRDefault="004A60C6" w:rsidP="004A60C6">
      <w:pPr>
        <w:rPr>
          <w:rFonts w:eastAsia="Times New Roman" w:cs="Times New Roman"/>
          <w:b/>
          <w:lang w:val="en-NZ"/>
        </w:rPr>
      </w:pPr>
      <w:r w:rsidRPr="00490CF5">
        <w:rPr>
          <w:rFonts w:eastAsia="Times New Roman" w:cs="Times New Roman"/>
          <w:b/>
          <w:lang w:val="en-NZ"/>
        </w:rPr>
        <w:t>7.3</w:t>
      </w:r>
      <w:r w:rsidR="00546F1A">
        <w:rPr>
          <w:rFonts w:eastAsia="Times New Roman" w:cs="Times New Roman"/>
          <w:b/>
          <w:lang w:val="en-NZ"/>
        </w:rPr>
        <w:t>)</w:t>
      </w:r>
      <w:r w:rsidRPr="00490CF5">
        <w:rPr>
          <w:rFonts w:eastAsia="Times New Roman" w:cs="Times New Roman"/>
          <w:b/>
          <w:lang w:val="en-NZ"/>
        </w:rPr>
        <w:t xml:space="preserve"> Specific end use(s)</w:t>
      </w:r>
    </w:p>
    <w:p w14:paraId="038F87B4" w14:textId="77777777" w:rsidR="004A60C6" w:rsidRDefault="004A60C6" w:rsidP="004A60C6">
      <w:pPr>
        <w:rPr>
          <w:rFonts w:eastAsia="Times New Roman" w:cs="Times New Roman"/>
          <w:lang w:val="en-NZ"/>
        </w:rPr>
      </w:pPr>
      <w:r w:rsidRPr="00182B20">
        <w:rPr>
          <w:rFonts w:eastAsia="Times New Roman" w:cs="Times New Roman"/>
          <w:lang w:val="en-NZ"/>
        </w:rPr>
        <w:t>Intended for use as a fertiliser.</w:t>
      </w:r>
    </w:p>
    <w:p w14:paraId="7A61978D" w14:textId="77777777" w:rsidR="002565F5" w:rsidRDefault="002565F5" w:rsidP="004A60C6">
      <w:pPr>
        <w:rPr>
          <w:rFonts w:eastAsia="Times New Roman" w:cs="Times New Roman"/>
          <w:lang w:val="en-NZ"/>
        </w:rPr>
      </w:pPr>
    </w:p>
    <w:p w14:paraId="3C18367D" w14:textId="77777777" w:rsidR="00873F3A" w:rsidRDefault="00873F3A" w:rsidP="004A60C6">
      <w:pPr>
        <w:rPr>
          <w:rFonts w:eastAsia="Times New Roman" w:cs="Times New Roman"/>
          <w:lang w:val="en-NZ"/>
        </w:rPr>
      </w:pPr>
    </w:p>
    <w:p w14:paraId="7E15355A" w14:textId="77777777" w:rsidR="00873F3A" w:rsidRPr="00182B20" w:rsidRDefault="00873F3A" w:rsidP="004A60C6">
      <w:pPr>
        <w:rPr>
          <w:rFonts w:eastAsia="Times New Roman" w:cs="Times New Roman"/>
          <w:lang w:val="en-NZ"/>
        </w:rPr>
      </w:pPr>
    </w:p>
    <w:p w14:paraId="3455B9F7" w14:textId="38F26A94" w:rsidR="004A60C6" w:rsidRPr="00182B20" w:rsidRDefault="004A60C6" w:rsidP="004A60C6">
      <w:pPr>
        <w:rPr>
          <w:rFonts w:eastAsia="Times New Roman" w:cs="Times New Roman"/>
          <w:lang w:val="en-NZ"/>
        </w:rPr>
      </w:pPr>
    </w:p>
    <w:p w14:paraId="57CC0DB3" w14:textId="46EF88EE" w:rsidR="004A60C6" w:rsidRPr="00182B20" w:rsidRDefault="00982B27" w:rsidP="004A60C6">
      <w:pPr>
        <w:rPr>
          <w:rFonts w:eastAsia="Times New Roman" w:cs="Times New Roman"/>
          <w:lang w:val="en-NZ"/>
        </w:rPr>
      </w:pPr>
      <w:r>
        <w:rPr>
          <w:noProof/>
        </w:rPr>
        <mc:AlternateContent>
          <mc:Choice Requires="wps">
            <w:drawing>
              <wp:anchor distT="0" distB="0" distL="114300" distR="114300" simplePos="0" relativeHeight="251669504" behindDoc="0" locked="0" layoutInCell="1" allowOverlap="1" wp14:anchorId="6B0B7845" wp14:editId="6E64F224">
                <wp:simplePos x="0" y="0"/>
                <wp:positionH relativeFrom="column">
                  <wp:posOffset>0</wp:posOffset>
                </wp:positionH>
                <wp:positionV relativeFrom="paragraph">
                  <wp:posOffset>-3175</wp:posOffset>
                </wp:positionV>
                <wp:extent cx="5257800" cy="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5257800"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3258890"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25pt" to="41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" strokecolor="#f79646 [3209]" strokeweight="2pt"/>
            </w:pict>
          </mc:Fallback>
        </mc:AlternateContent>
      </w:r>
    </w:p>
    <w:p w14:paraId="4A36651E" w14:textId="77777777" w:rsidR="0030261D" w:rsidRPr="009E15E2" w:rsidRDefault="0030261D" w:rsidP="0030261D">
      <w:pPr>
        <w:rPr>
          <w:rFonts w:eastAsia="Times New Roman" w:cs="Times New Roman"/>
          <w:b/>
          <w:sz w:val="28"/>
          <w:szCs w:val="28"/>
          <w:lang w:val="en-NZ"/>
        </w:rPr>
      </w:pPr>
      <w:r w:rsidRPr="009E15E2">
        <w:rPr>
          <w:rFonts w:eastAsia="Times New Roman" w:cs="Times New Roman"/>
          <w:b/>
          <w:sz w:val="28"/>
          <w:szCs w:val="28"/>
          <w:lang w:val="en-NZ"/>
        </w:rPr>
        <w:lastRenderedPageBreak/>
        <w:t>8. EXPOSURE CONTROLS / PERSONAL PROTECTION</w:t>
      </w:r>
    </w:p>
    <w:p w14:paraId="23D2089E" w14:textId="77777777" w:rsidR="004A60C6" w:rsidRPr="00182B20" w:rsidRDefault="004A60C6" w:rsidP="004A60C6">
      <w:pPr>
        <w:rPr>
          <w:rFonts w:eastAsia="Times New Roman" w:cs="Times New Roman"/>
          <w:lang w:val="en-NZ"/>
        </w:rPr>
      </w:pPr>
    </w:p>
    <w:p w14:paraId="4BA14B46" w14:textId="6014550E" w:rsidR="0030261D" w:rsidRPr="00490CF5" w:rsidRDefault="0030261D" w:rsidP="0030261D">
      <w:pPr>
        <w:rPr>
          <w:rFonts w:eastAsia="Times New Roman" w:cs="Times New Roman"/>
          <w:b/>
          <w:lang w:val="en-NZ"/>
        </w:rPr>
      </w:pPr>
      <w:r w:rsidRPr="00490CF5">
        <w:rPr>
          <w:rFonts w:eastAsia="Times New Roman" w:cs="Times New Roman"/>
          <w:b/>
          <w:lang w:val="en-NZ"/>
        </w:rPr>
        <w:t>8.1</w:t>
      </w:r>
      <w:r w:rsidR="00546F1A">
        <w:rPr>
          <w:rFonts w:eastAsia="Times New Roman" w:cs="Times New Roman"/>
          <w:b/>
          <w:lang w:val="en-NZ"/>
        </w:rPr>
        <w:t>)</w:t>
      </w:r>
      <w:r w:rsidRPr="00490CF5">
        <w:rPr>
          <w:rFonts w:eastAsia="Times New Roman" w:cs="Times New Roman"/>
          <w:b/>
          <w:lang w:val="en-NZ"/>
        </w:rPr>
        <w:t xml:space="preserve"> Control parameters</w:t>
      </w:r>
    </w:p>
    <w:p w14:paraId="05D186EA" w14:textId="77777777" w:rsidR="0030261D" w:rsidRPr="00182B20" w:rsidRDefault="0030261D" w:rsidP="0030261D">
      <w:pPr>
        <w:rPr>
          <w:rFonts w:eastAsia="Times New Roman" w:cs="Times New Roman"/>
          <w:lang w:val="en-NZ"/>
        </w:rPr>
      </w:pPr>
    </w:p>
    <w:p w14:paraId="52316140" w14:textId="77777777" w:rsidR="0030261D" w:rsidRPr="00182B20" w:rsidRDefault="0030261D" w:rsidP="0030261D">
      <w:pPr>
        <w:rPr>
          <w:rFonts w:eastAsia="Times New Roman" w:cs="Times New Roman"/>
          <w:lang w:val="en-NZ"/>
        </w:rPr>
      </w:pPr>
      <w:r w:rsidRPr="00182B20">
        <w:rPr>
          <w:rFonts w:eastAsia="Times New Roman" w:cs="Times New Roman"/>
          <w:lang w:val="en-NZ"/>
        </w:rPr>
        <w:t>Exposure standards</w:t>
      </w:r>
    </w:p>
    <w:p w14:paraId="4B6CAE77" w14:textId="77777777" w:rsidR="0030261D" w:rsidRPr="00182B20" w:rsidRDefault="0030261D" w:rsidP="0030261D">
      <w:pPr>
        <w:rPr>
          <w:rFonts w:eastAsia="Times New Roman" w:cs="Times New Roman"/>
          <w:lang w:val="en-NZ"/>
        </w:rPr>
      </w:pPr>
      <w:r w:rsidRPr="00182B20">
        <w:rPr>
          <w:rFonts w:eastAsia="Times New Roman" w:cs="Times New Roman"/>
          <w:lang w:val="en-NZ"/>
        </w:rPr>
        <w:t>No exposure standards have been entered for this product.</w:t>
      </w:r>
    </w:p>
    <w:p w14:paraId="236DD962" w14:textId="77777777" w:rsidR="004A60C6" w:rsidRPr="00182B20" w:rsidRDefault="004A60C6" w:rsidP="004A60C6">
      <w:pPr>
        <w:rPr>
          <w:rFonts w:eastAsia="Times New Roman" w:cs="Times New Roman"/>
          <w:lang w:val="en-NZ"/>
        </w:rPr>
      </w:pPr>
    </w:p>
    <w:p w14:paraId="48394963" w14:textId="77777777" w:rsidR="0030261D" w:rsidRPr="00182B20" w:rsidRDefault="0030261D" w:rsidP="0030261D">
      <w:pPr>
        <w:rPr>
          <w:rFonts w:eastAsia="Times New Roman" w:cs="Times New Roman"/>
          <w:lang w:val="en-NZ"/>
        </w:rPr>
      </w:pPr>
      <w:r w:rsidRPr="00182B20">
        <w:rPr>
          <w:rFonts w:eastAsia="Times New Roman" w:cs="Times New Roman"/>
          <w:lang w:val="en-NZ"/>
        </w:rPr>
        <w:t>Biological limits</w:t>
      </w:r>
    </w:p>
    <w:p w14:paraId="58C12B10" w14:textId="77777777" w:rsidR="0030261D" w:rsidRPr="00182B20" w:rsidRDefault="0030261D" w:rsidP="0030261D">
      <w:pPr>
        <w:rPr>
          <w:rFonts w:eastAsia="Times New Roman" w:cs="Times New Roman"/>
          <w:lang w:val="en-NZ"/>
        </w:rPr>
      </w:pPr>
      <w:r w:rsidRPr="00182B20">
        <w:rPr>
          <w:rFonts w:eastAsia="Times New Roman" w:cs="Times New Roman"/>
          <w:lang w:val="en-NZ"/>
        </w:rPr>
        <w:t>No biological limit values have been entered for this product.</w:t>
      </w:r>
    </w:p>
    <w:p w14:paraId="059DE553" w14:textId="77777777" w:rsidR="004A60C6" w:rsidRPr="00182B20" w:rsidRDefault="004A60C6" w:rsidP="004A60C6">
      <w:pPr>
        <w:rPr>
          <w:rFonts w:eastAsia="Times New Roman" w:cs="Times New Roman"/>
          <w:lang w:val="en-NZ"/>
        </w:rPr>
      </w:pPr>
    </w:p>
    <w:p w14:paraId="157352D5" w14:textId="070FD248" w:rsidR="0030261D" w:rsidRPr="00490CF5" w:rsidRDefault="0030261D" w:rsidP="0030261D">
      <w:pPr>
        <w:rPr>
          <w:rFonts w:eastAsia="Times New Roman" w:cs="Times New Roman"/>
          <w:b/>
          <w:lang w:val="en-NZ"/>
        </w:rPr>
      </w:pPr>
      <w:r w:rsidRPr="00490CF5">
        <w:rPr>
          <w:rFonts w:eastAsia="Times New Roman" w:cs="Times New Roman"/>
          <w:b/>
          <w:lang w:val="en-NZ"/>
        </w:rPr>
        <w:t>8.2</w:t>
      </w:r>
      <w:r w:rsidR="00546F1A">
        <w:rPr>
          <w:rFonts w:eastAsia="Times New Roman" w:cs="Times New Roman"/>
          <w:b/>
          <w:lang w:val="en-NZ"/>
        </w:rPr>
        <w:t>)</w:t>
      </w:r>
      <w:r w:rsidRPr="00490CF5">
        <w:rPr>
          <w:rFonts w:eastAsia="Times New Roman" w:cs="Times New Roman"/>
          <w:b/>
          <w:lang w:val="en-NZ"/>
        </w:rPr>
        <w:t xml:space="preserve"> Exposure controls</w:t>
      </w:r>
    </w:p>
    <w:p w14:paraId="043D7945" w14:textId="77777777" w:rsidR="0030261D" w:rsidRPr="00182B20" w:rsidRDefault="0030261D" w:rsidP="004A60C6">
      <w:pPr>
        <w:rPr>
          <w:rFonts w:eastAsia="Times New Roman" w:cs="Times New Roman"/>
          <w:lang w:val="en-NZ"/>
        </w:rPr>
      </w:pPr>
    </w:p>
    <w:p w14:paraId="4561EEE8" w14:textId="77777777" w:rsidR="0030261D" w:rsidRPr="00182B20" w:rsidRDefault="0030261D" w:rsidP="0030261D">
      <w:pPr>
        <w:rPr>
          <w:rFonts w:eastAsia="Times New Roman" w:cs="Times New Roman"/>
          <w:lang w:val="en-NZ"/>
        </w:rPr>
      </w:pPr>
      <w:r w:rsidRPr="00182B20">
        <w:rPr>
          <w:rFonts w:eastAsia="Times New Roman" w:cs="Times New Roman"/>
          <w:lang w:val="en-NZ"/>
        </w:rPr>
        <w:t>Engineering controls</w:t>
      </w:r>
    </w:p>
    <w:p w14:paraId="591725E1" w14:textId="77777777" w:rsidR="0030261D" w:rsidRPr="00182B20" w:rsidRDefault="0030261D" w:rsidP="0030261D">
      <w:pPr>
        <w:rPr>
          <w:rFonts w:eastAsia="Times New Roman" w:cs="Times New Roman"/>
          <w:lang w:val="en-NZ"/>
        </w:rPr>
      </w:pPr>
      <w:r w:rsidRPr="00182B20">
        <w:rPr>
          <w:rFonts w:eastAsia="Times New Roman" w:cs="Times New Roman"/>
          <w:lang w:val="en-NZ"/>
        </w:rPr>
        <w:t>Avoid inhalation. Use in well ventilated areas. Where an inhalation risk exists, mechanical extraction ventilation is recommended. Maintain dust levels below the recommended exposure standard.</w:t>
      </w:r>
    </w:p>
    <w:p w14:paraId="6814FC48" w14:textId="77777777" w:rsidR="004A60C6" w:rsidRPr="00182B20" w:rsidRDefault="004A60C6" w:rsidP="004A60C6">
      <w:pPr>
        <w:rPr>
          <w:rFonts w:eastAsia="Times New Roman" w:cs="Times New Roman"/>
          <w:lang w:val="en-NZ"/>
        </w:rPr>
      </w:pPr>
    </w:p>
    <w:p w14:paraId="081F444E" w14:textId="77777777" w:rsidR="0030261D" w:rsidRPr="00182B20" w:rsidRDefault="0030261D" w:rsidP="0030261D">
      <w:pPr>
        <w:rPr>
          <w:rFonts w:eastAsia="Times New Roman" w:cs="Times New Roman"/>
          <w:lang w:val="en-NZ"/>
        </w:rPr>
      </w:pPr>
      <w:r w:rsidRPr="00182B20">
        <w:rPr>
          <w:rFonts w:eastAsia="Times New Roman" w:cs="Times New Roman"/>
          <w:lang w:val="en-NZ"/>
        </w:rPr>
        <w:t>PPE</w:t>
      </w:r>
    </w:p>
    <w:p w14:paraId="328C1843" w14:textId="3DE5D8F6" w:rsidR="0030261D" w:rsidRPr="00182B20" w:rsidRDefault="004963A8" w:rsidP="0030261D">
      <w:pPr>
        <w:rPr>
          <w:rFonts w:eastAsia="Times New Roman" w:cs="Times New Roman"/>
          <w:lang w:val="en-NZ"/>
        </w:rPr>
      </w:pPr>
      <w:r>
        <w:rPr>
          <w:rFonts w:eastAsia="Times New Roman" w:cs="Times New Roman"/>
          <w:lang w:val="en-NZ"/>
        </w:rPr>
        <w:t>Eye / Face:</w:t>
      </w:r>
    </w:p>
    <w:p w14:paraId="438B9775" w14:textId="77777777" w:rsidR="0030261D" w:rsidRPr="00182B20" w:rsidRDefault="0030261D" w:rsidP="0030261D">
      <w:pPr>
        <w:rPr>
          <w:rFonts w:eastAsia="Times New Roman" w:cs="Times New Roman"/>
          <w:lang w:val="en-NZ"/>
        </w:rPr>
      </w:pPr>
      <w:r w:rsidRPr="00182B20">
        <w:rPr>
          <w:rFonts w:eastAsia="Times New Roman" w:cs="Times New Roman"/>
          <w:lang w:val="en-NZ"/>
        </w:rPr>
        <w:t>Wear dust-proof goggles.</w:t>
      </w:r>
    </w:p>
    <w:p w14:paraId="5D3E4A87" w14:textId="35C129AA" w:rsidR="0030261D" w:rsidRPr="00182B20" w:rsidRDefault="0030261D" w:rsidP="0030261D">
      <w:pPr>
        <w:rPr>
          <w:rFonts w:eastAsia="Times New Roman" w:cs="Times New Roman"/>
          <w:lang w:val="en-NZ"/>
        </w:rPr>
      </w:pPr>
      <w:r w:rsidRPr="00182B20">
        <w:rPr>
          <w:rFonts w:eastAsia="Times New Roman" w:cs="Times New Roman"/>
          <w:lang w:val="en-NZ"/>
        </w:rPr>
        <w:t>Hands</w:t>
      </w:r>
      <w:r w:rsidR="004963A8">
        <w:rPr>
          <w:rFonts w:eastAsia="Times New Roman" w:cs="Times New Roman"/>
          <w:lang w:val="en-NZ"/>
        </w:rPr>
        <w:t>:</w:t>
      </w:r>
      <w:r w:rsidRPr="00182B20">
        <w:rPr>
          <w:rFonts w:eastAsia="Times New Roman" w:cs="Times New Roman"/>
          <w:lang w:val="en-NZ"/>
        </w:rPr>
        <w:t xml:space="preserve"> </w:t>
      </w:r>
    </w:p>
    <w:p w14:paraId="39BE13E1" w14:textId="77777777" w:rsidR="0030261D" w:rsidRPr="00182B20" w:rsidRDefault="0030261D" w:rsidP="0030261D">
      <w:pPr>
        <w:rPr>
          <w:rFonts w:eastAsia="Times New Roman" w:cs="Times New Roman"/>
          <w:lang w:val="en-NZ"/>
        </w:rPr>
      </w:pPr>
      <w:r w:rsidRPr="00182B20">
        <w:rPr>
          <w:rFonts w:eastAsia="Times New Roman" w:cs="Times New Roman"/>
          <w:lang w:val="en-NZ"/>
        </w:rPr>
        <w:t xml:space="preserve">Wear PVC or rubber gloves. </w:t>
      </w:r>
    </w:p>
    <w:p w14:paraId="4C0D7BB9" w14:textId="4E681F7F" w:rsidR="0030261D" w:rsidRPr="00182B20" w:rsidRDefault="0030261D" w:rsidP="0030261D">
      <w:pPr>
        <w:rPr>
          <w:rFonts w:eastAsia="Times New Roman" w:cs="Times New Roman"/>
          <w:lang w:val="en-NZ"/>
        </w:rPr>
      </w:pPr>
      <w:r w:rsidRPr="00182B20">
        <w:rPr>
          <w:rFonts w:eastAsia="Times New Roman" w:cs="Times New Roman"/>
          <w:lang w:val="en-NZ"/>
        </w:rPr>
        <w:t>Body</w:t>
      </w:r>
      <w:r w:rsidR="004963A8">
        <w:rPr>
          <w:rFonts w:eastAsia="Times New Roman" w:cs="Times New Roman"/>
          <w:lang w:val="en-NZ"/>
        </w:rPr>
        <w:t>:</w:t>
      </w:r>
      <w:r w:rsidRPr="00182B20">
        <w:rPr>
          <w:rFonts w:eastAsia="Times New Roman" w:cs="Times New Roman"/>
          <w:lang w:val="en-NZ"/>
        </w:rPr>
        <w:t xml:space="preserve"> </w:t>
      </w:r>
    </w:p>
    <w:p w14:paraId="3C505202" w14:textId="77777777" w:rsidR="0030261D" w:rsidRPr="00182B20" w:rsidRDefault="0030261D" w:rsidP="0030261D">
      <w:pPr>
        <w:rPr>
          <w:rFonts w:eastAsia="Times New Roman" w:cs="Times New Roman"/>
          <w:lang w:val="en-NZ"/>
        </w:rPr>
      </w:pPr>
      <w:r w:rsidRPr="00182B20">
        <w:rPr>
          <w:rFonts w:eastAsia="Times New Roman" w:cs="Times New Roman"/>
          <w:lang w:val="en-NZ"/>
        </w:rPr>
        <w:t xml:space="preserve">When using large quantities or where heavy contamination is likely, wear coveralls. </w:t>
      </w:r>
    </w:p>
    <w:p w14:paraId="7066DC7B" w14:textId="0B8D2295" w:rsidR="0030261D" w:rsidRPr="00182B20" w:rsidRDefault="0030261D" w:rsidP="0030261D">
      <w:pPr>
        <w:rPr>
          <w:rFonts w:eastAsia="Times New Roman" w:cs="Times New Roman"/>
          <w:lang w:val="en-NZ"/>
        </w:rPr>
      </w:pPr>
      <w:r w:rsidRPr="00182B20">
        <w:rPr>
          <w:rFonts w:eastAsia="Times New Roman" w:cs="Times New Roman"/>
          <w:lang w:val="en-NZ"/>
        </w:rPr>
        <w:t>Respiratory</w:t>
      </w:r>
      <w:r w:rsidR="004963A8">
        <w:rPr>
          <w:rFonts w:eastAsia="Times New Roman" w:cs="Times New Roman"/>
          <w:lang w:val="en-NZ"/>
        </w:rPr>
        <w:t>:</w:t>
      </w:r>
      <w:r w:rsidRPr="00182B20">
        <w:rPr>
          <w:rFonts w:eastAsia="Times New Roman" w:cs="Times New Roman"/>
          <w:lang w:val="en-NZ"/>
        </w:rPr>
        <w:t xml:space="preserve"> </w:t>
      </w:r>
    </w:p>
    <w:p w14:paraId="35255F02" w14:textId="77777777" w:rsidR="0030261D" w:rsidRDefault="0030261D" w:rsidP="0030261D">
      <w:pPr>
        <w:rPr>
          <w:rFonts w:eastAsia="Times New Roman" w:cs="Times New Roman"/>
          <w:lang w:val="en-NZ"/>
        </w:rPr>
      </w:pPr>
      <w:r w:rsidRPr="00182B20">
        <w:rPr>
          <w:rFonts w:eastAsia="Times New Roman" w:cs="Times New Roman"/>
          <w:lang w:val="en-NZ"/>
        </w:rPr>
        <w:t>At high dust levels, wear a Class P1 (Particulate) respirator.</w:t>
      </w:r>
    </w:p>
    <w:p w14:paraId="29C39BAC" w14:textId="0FD6A4D4" w:rsidR="00982B27" w:rsidRPr="00182B20" w:rsidRDefault="00982B27" w:rsidP="0030261D">
      <w:pPr>
        <w:rPr>
          <w:rFonts w:eastAsia="Times New Roman" w:cs="Times New Roman"/>
          <w:lang w:val="en-NZ"/>
        </w:rPr>
      </w:pPr>
      <w:r>
        <w:rPr>
          <w:noProof/>
        </w:rPr>
        <mc:AlternateContent>
          <mc:Choice Requires="wps">
            <w:drawing>
              <wp:anchor distT="0" distB="0" distL="114300" distR="114300" simplePos="0" relativeHeight="251677696" behindDoc="0" locked="0" layoutInCell="1" allowOverlap="1" wp14:anchorId="16526B1A" wp14:editId="387E18C8">
                <wp:simplePos x="0" y="0"/>
                <wp:positionH relativeFrom="column">
                  <wp:posOffset>0</wp:posOffset>
                </wp:positionH>
                <wp:positionV relativeFrom="paragraph">
                  <wp:posOffset>170815</wp:posOffset>
                </wp:positionV>
                <wp:extent cx="5257800" cy="0"/>
                <wp:effectExtent l="0" t="0" r="25400" b="25400"/>
                <wp:wrapNone/>
                <wp:docPr id="12" name="Straight Connector 12"/>
                <wp:cNvGraphicFramePr/>
                <a:graphic xmlns:a="http://schemas.openxmlformats.org/drawingml/2006/main">
                  <a:graphicData uri="http://schemas.microsoft.com/office/word/2010/wordprocessingShape">
                    <wps:wsp>
                      <wps:cNvCnPr/>
                      <wps:spPr>
                        <a:xfrm>
                          <a:off x="0" y="0"/>
                          <a:ext cx="5257800"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E62CEFF" id="Straight Connector 1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13.45pt" to="41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" strokecolor="#f79646 [3209]" strokeweight="2pt"/>
            </w:pict>
          </mc:Fallback>
        </mc:AlternateContent>
      </w:r>
    </w:p>
    <w:p w14:paraId="75BAA12C" w14:textId="1490BE06" w:rsidR="004A60C6" w:rsidRPr="00182B20" w:rsidRDefault="004A60C6" w:rsidP="00553A92"/>
    <w:p w14:paraId="13C5FFD6" w14:textId="77777777" w:rsidR="0030261D" w:rsidRPr="009E15E2" w:rsidRDefault="0030261D" w:rsidP="0030261D">
      <w:pPr>
        <w:rPr>
          <w:rFonts w:eastAsia="Times New Roman" w:cs="Times New Roman"/>
          <w:b/>
          <w:sz w:val="28"/>
          <w:szCs w:val="28"/>
          <w:lang w:val="en-NZ"/>
        </w:rPr>
      </w:pPr>
      <w:r w:rsidRPr="009E15E2">
        <w:rPr>
          <w:rFonts w:eastAsia="Times New Roman" w:cs="Times New Roman"/>
          <w:b/>
          <w:sz w:val="28"/>
          <w:szCs w:val="28"/>
          <w:lang w:val="en-NZ"/>
        </w:rPr>
        <w:t>9. PHYSICAL AND CHEMICAL PROPERTIES</w:t>
      </w:r>
    </w:p>
    <w:p w14:paraId="2DF4691E" w14:textId="77777777" w:rsidR="0030261D" w:rsidRPr="00182B20" w:rsidRDefault="0030261D" w:rsidP="00553A92"/>
    <w:p w14:paraId="14717C77" w14:textId="0502BF9E" w:rsidR="0030261D" w:rsidRPr="00490CF5" w:rsidRDefault="0030261D" w:rsidP="00553A92">
      <w:pPr>
        <w:rPr>
          <w:b/>
        </w:rPr>
      </w:pPr>
      <w:r w:rsidRPr="00490CF5">
        <w:rPr>
          <w:b/>
        </w:rPr>
        <w:t>9.1</w:t>
      </w:r>
      <w:r w:rsidR="00546F1A">
        <w:rPr>
          <w:b/>
        </w:rPr>
        <w:t>)</w:t>
      </w:r>
      <w:r w:rsidRPr="00490CF5">
        <w:rPr>
          <w:b/>
        </w:rPr>
        <w:t xml:space="preserve"> Information on basic physical and chemical properties</w:t>
      </w:r>
    </w:p>
    <w:p w14:paraId="60C0AF87" w14:textId="4DFAF1A7" w:rsidR="0030261D" w:rsidRPr="00182B20" w:rsidRDefault="00596769" w:rsidP="00596769">
      <w:pPr>
        <w:ind w:left="3600" w:hanging="3600"/>
        <w:rPr>
          <w:rFonts w:eastAsia="Times New Roman" w:cs="Times New Roman"/>
          <w:lang w:val="en-NZ"/>
        </w:rPr>
      </w:pPr>
      <w:r>
        <w:rPr>
          <w:rFonts w:eastAsia="Times New Roman" w:cs="Times New Roman"/>
          <w:lang w:val="en-NZ"/>
        </w:rPr>
        <w:t>Appearance:</w:t>
      </w:r>
      <w:r>
        <w:rPr>
          <w:rFonts w:eastAsia="Times New Roman" w:cs="Times New Roman"/>
          <w:lang w:val="en-NZ"/>
        </w:rPr>
        <w:tab/>
      </w:r>
      <w:r w:rsidR="000D3C89">
        <w:rPr>
          <w:rFonts w:eastAsia="Times New Roman" w:cs="Times New Roman"/>
          <w:lang w:val="en-NZ"/>
        </w:rPr>
        <w:t>Light Blue</w:t>
      </w:r>
      <w:r w:rsidR="00523EAF">
        <w:rPr>
          <w:rFonts w:eastAsia="Times New Roman" w:cs="Times New Roman"/>
          <w:lang w:val="en-NZ"/>
        </w:rPr>
        <w:t xml:space="preserve"> </w:t>
      </w:r>
      <w:r w:rsidR="004963A8">
        <w:rPr>
          <w:rFonts w:eastAsia="Times New Roman" w:cs="Times New Roman"/>
          <w:lang w:val="en-NZ"/>
        </w:rPr>
        <w:t>granules</w:t>
      </w:r>
      <w:r w:rsidR="0030261D" w:rsidRPr="00182B20">
        <w:rPr>
          <w:rFonts w:eastAsia="Times New Roman" w:cs="Times New Roman"/>
          <w:lang w:val="en-NZ"/>
        </w:rPr>
        <w:t xml:space="preserve"> </w:t>
      </w:r>
    </w:p>
    <w:p w14:paraId="5B1AC720" w14:textId="2C220FC6" w:rsidR="0030261D" w:rsidRPr="00182B20" w:rsidRDefault="0030261D" w:rsidP="0030261D">
      <w:pPr>
        <w:rPr>
          <w:rFonts w:eastAsia="Times New Roman" w:cs="Times New Roman"/>
          <w:lang w:val="en-NZ"/>
        </w:rPr>
      </w:pPr>
      <w:r w:rsidRPr="00182B20">
        <w:rPr>
          <w:rFonts w:eastAsia="Times New Roman" w:cs="Times New Roman"/>
          <w:lang w:val="en-NZ"/>
        </w:rPr>
        <w:t>Odour:</w:t>
      </w:r>
      <w:r w:rsidRPr="00182B20">
        <w:rPr>
          <w:rFonts w:eastAsia="Times New Roman" w:cs="Times New Roman"/>
          <w:lang w:val="en-NZ"/>
        </w:rPr>
        <w:tab/>
      </w:r>
      <w:r w:rsidRPr="00182B20">
        <w:rPr>
          <w:rFonts w:eastAsia="Times New Roman" w:cs="Times New Roman"/>
          <w:lang w:val="en-NZ"/>
        </w:rPr>
        <w:tab/>
      </w:r>
      <w:r w:rsidRPr="00182B20">
        <w:rPr>
          <w:rFonts w:eastAsia="Times New Roman" w:cs="Times New Roman"/>
          <w:lang w:val="en-NZ"/>
        </w:rPr>
        <w:tab/>
      </w:r>
      <w:r w:rsidRPr="00182B20">
        <w:rPr>
          <w:rFonts w:eastAsia="Times New Roman" w:cs="Times New Roman"/>
          <w:lang w:val="en-NZ"/>
        </w:rPr>
        <w:tab/>
      </w:r>
      <w:r w:rsidR="00596769">
        <w:rPr>
          <w:rFonts w:eastAsia="Times New Roman" w:cs="Times New Roman"/>
          <w:lang w:val="en-NZ"/>
        </w:rPr>
        <w:tab/>
      </w:r>
      <w:r w:rsidR="000D3C89">
        <w:rPr>
          <w:rFonts w:eastAsia="Times New Roman" w:cs="Times New Roman"/>
          <w:lang w:val="en-NZ"/>
        </w:rPr>
        <w:t>Low</w:t>
      </w:r>
      <w:r w:rsidR="004963A8">
        <w:rPr>
          <w:rFonts w:eastAsia="Times New Roman" w:cs="Times New Roman"/>
          <w:lang w:val="en-NZ"/>
        </w:rPr>
        <w:t xml:space="preserve"> </w:t>
      </w:r>
      <w:r w:rsidR="000D3C89">
        <w:rPr>
          <w:rFonts w:eastAsia="Times New Roman" w:cs="Times New Roman"/>
          <w:lang w:val="en-NZ"/>
        </w:rPr>
        <w:t>o</w:t>
      </w:r>
      <w:r w:rsidR="004963A8">
        <w:rPr>
          <w:rFonts w:eastAsia="Times New Roman" w:cs="Times New Roman"/>
          <w:lang w:val="en-NZ"/>
        </w:rPr>
        <w:t>dour</w:t>
      </w:r>
    </w:p>
    <w:p w14:paraId="2D5604D9" w14:textId="23B7AF85" w:rsidR="0030261D" w:rsidRPr="00182B20" w:rsidRDefault="0030261D" w:rsidP="0030261D">
      <w:pPr>
        <w:rPr>
          <w:rFonts w:eastAsia="Times New Roman" w:cs="Times New Roman"/>
          <w:lang w:val="en-NZ"/>
        </w:rPr>
      </w:pPr>
      <w:r w:rsidRPr="00182B20">
        <w:rPr>
          <w:rFonts w:eastAsia="Times New Roman" w:cs="Times New Roman"/>
          <w:lang w:val="en-NZ"/>
        </w:rPr>
        <w:t>Flammability:</w:t>
      </w:r>
      <w:r w:rsidRPr="00182B20">
        <w:rPr>
          <w:rFonts w:eastAsia="Times New Roman" w:cs="Times New Roman"/>
          <w:lang w:val="en-NZ"/>
        </w:rPr>
        <w:tab/>
      </w:r>
      <w:r w:rsidRPr="00182B20">
        <w:rPr>
          <w:rFonts w:eastAsia="Times New Roman" w:cs="Times New Roman"/>
          <w:lang w:val="en-NZ"/>
        </w:rPr>
        <w:tab/>
      </w:r>
      <w:r w:rsidRPr="00182B20">
        <w:rPr>
          <w:rFonts w:eastAsia="Times New Roman" w:cs="Times New Roman"/>
          <w:lang w:val="en-NZ"/>
        </w:rPr>
        <w:tab/>
      </w:r>
      <w:r w:rsidR="00596769">
        <w:rPr>
          <w:rFonts w:eastAsia="Times New Roman" w:cs="Times New Roman"/>
          <w:lang w:val="en-NZ"/>
        </w:rPr>
        <w:tab/>
      </w:r>
      <w:proofErr w:type="spellStart"/>
      <w:r w:rsidR="004963A8">
        <w:rPr>
          <w:rFonts w:eastAsia="Times New Roman" w:cs="Times New Roman"/>
          <w:lang w:val="en-NZ"/>
        </w:rPr>
        <w:t>Non flammable</w:t>
      </w:r>
      <w:proofErr w:type="spellEnd"/>
      <w:r w:rsidRPr="00182B20">
        <w:rPr>
          <w:rFonts w:eastAsia="Times New Roman" w:cs="Times New Roman"/>
          <w:lang w:val="en-NZ"/>
        </w:rPr>
        <w:t xml:space="preserve"> </w:t>
      </w:r>
      <w:r w:rsidR="00E53438">
        <w:rPr>
          <w:rFonts w:eastAsia="Times New Roman" w:cs="Times New Roman"/>
          <w:lang w:val="en-NZ"/>
        </w:rPr>
        <w:t xml:space="preserve">or </w:t>
      </w:r>
      <w:r w:rsidR="000D3C89">
        <w:rPr>
          <w:rFonts w:eastAsia="Times New Roman" w:cs="Times New Roman"/>
          <w:lang w:val="en-NZ"/>
        </w:rPr>
        <w:t>combusti</w:t>
      </w:r>
      <w:r w:rsidR="005930A4">
        <w:rPr>
          <w:rFonts w:eastAsia="Times New Roman" w:cs="Times New Roman"/>
          <w:lang w:val="en-NZ"/>
        </w:rPr>
        <w:t>ble</w:t>
      </w:r>
    </w:p>
    <w:p w14:paraId="5804B3B9" w14:textId="5496F406" w:rsidR="0030261D" w:rsidRPr="00182B20" w:rsidRDefault="0030261D" w:rsidP="0030261D">
      <w:pPr>
        <w:rPr>
          <w:rFonts w:eastAsia="Times New Roman" w:cs="Times New Roman"/>
          <w:lang w:val="en-NZ"/>
        </w:rPr>
      </w:pPr>
      <w:r w:rsidRPr="00182B20">
        <w:rPr>
          <w:rFonts w:eastAsia="Times New Roman" w:cs="Times New Roman"/>
          <w:lang w:val="en-NZ"/>
        </w:rPr>
        <w:t xml:space="preserve">Flash point </w:t>
      </w:r>
      <w:r w:rsidRPr="00182B20">
        <w:rPr>
          <w:rFonts w:eastAsia="Times New Roman" w:cs="Times New Roman"/>
          <w:lang w:val="en-NZ"/>
        </w:rPr>
        <w:tab/>
      </w:r>
      <w:r w:rsidRPr="00182B20">
        <w:rPr>
          <w:rFonts w:eastAsia="Times New Roman" w:cs="Times New Roman"/>
          <w:lang w:val="en-NZ"/>
        </w:rPr>
        <w:tab/>
      </w:r>
      <w:r w:rsidRPr="00182B20">
        <w:rPr>
          <w:rFonts w:eastAsia="Times New Roman" w:cs="Times New Roman"/>
          <w:lang w:val="en-NZ"/>
        </w:rPr>
        <w:tab/>
      </w:r>
      <w:r w:rsidR="00596769">
        <w:rPr>
          <w:rFonts w:eastAsia="Times New Roman" w:cs="Times New Roman"/>
          <w:lang w:val="en-NZ"/>
        </w:rPr>
        <w:tab/>
      </w:r>
      <w:r w:rsidR="004963A8">
        <w:rPr>
          <w:rFonts w:eastAsia="Times New Roman" w:cs="Times New Roman"/>
          <w:lang w:val="en-NZ"/>
        </w:rPr>
        <w:t>Not relevant</w:t>
      </w:r>
    </w:p>
    <w:p w14:paraId="476FB791" w14:textId="64386E56" w:rsidR="0030261D" w:rsidRPr="00182B20" w:rsidRDefault="0030261D" w:rsidP="0030261D">
      <w:pPr>
        <w:rPr>
          <w:rFonts w:eastAsia="Times New Roman" w:cs="Times New Roman"/>
          <w:lang w:val="en-NZ"/>
        </w:rPr>
      </w:pPr>
      <w:r w:rsidRPr="00182B20">
        <w:rPr>
          <w:rFonts w:eastAsia="Times New Roman" w:cs="Times New Roman"/>
          <w:lang w:val="en-NZ"/>
        </w:rPr>
        <w:t xml:space="preserve">Boiling point </w:t>
      </w:r>
      <w:r w:rsidRPr="00182B20">
        <w:rPr>
          <w:rFonts w:eastAsia="Times New Roman" w:cs="Times New Roman"/>
          <w:lang w:val="en-NZ"/>
        </w:rPr>
        <w:tab/>
      </w:r>
      <w:r w:rsidRPr="00182B20">
        <w:rPr>
          <w:rFonts w:eastAsia="Times New Roman" w:cs="Times New Roman"/>
          <w:lang w:val="en-NZ"/>
        </w:rPr>
        <w:tab/>
      </w:r>
      <w:r w:rsidRPr="00182B20">
        <w:rPr>
          <w:rFonts w:eastAsia="Times New Roman" w:cs="Times New Roman"/>
          <w:lang w:val="en-NZ"/>
        </w:rPr>
        <w:tab/>
      </w:r>
      <w:r w:rsidR="00596769">
        <w:rPr>
          <w:rFonts w:eastAsia="Times New Roman" w:cs="Times New Roman"/>
          <w:lang w:val="en-NZ"/>
        </w:rPr>
        <w:tab/>
      </w:r>
      <w:r w:rsidR="004963A8">
        <w:rPr>
          <w:rFonts w:eastAsia="Times New Roman" w:cs="Times New Roman"/>
          <w:lang w:val="en-NZ"/>
        </w:rPr>
        <w:t>Not relevant</w:t>
      </w:r>
    </w:p>
    <w:p w14:paraId="23E21D14" w14:textId="4FF83862" w:rsidR="0030261D" w:rsidRPr="00182B20" w:rsidRDefault="0030261D" w:rsidP="0030261D">
      <w:pPr>
        <w:rPr>
          <w:rFonts w:eastAsia="Times New Roman" w:cs="Times New Roman"/>
          <w:lang w:val="en-NZ"/>
        </w:rPr>
      </w:pPr>
      <w:r w:rsidRPr="00182B20">
        <w:rPr>
          <w:rFonts w:eastAsia="Times New Roman" w:cs="Times New Roman"/>
          <w:lang w:val="en-NZ"/>
        </w:rPr>
        <w:t xml:space="preserve">Melting point </w:t>
      </w:r>
      <w:r w:rsidRPr="00182B20">
        <w:rPr>
          <w:rFonts w:eastAsia="Times New Roman" w:cs="Times New Roman"/>
          <w:lang w:val="en-NZ"/>
        </w:rPr>
        <w:tab/>
      </w:r>
      <w:r w:rsidRPr="00182B20">
        <w:rPr>
          <w:rFonts w:eastAsia="Times New Roman" w:cs="Times New Roman"/>
          <w:lang w:val="en-NZ"/>
        </w:rPr>
        <w:tab/>
      </w:r>
      <w:r w:rsidRPr="00182B20">
        <w:rPr>
          <w:rFonts w:eastAsia="Times New Roman" w:cs="Times New Roman"/>
          <w:lang w:val="en-NZ"/>
        </w:rPr>
        <w:tab/>
      </w:r>
      <w:r w:rsidR="00596769">
        <w:rPr>
          <w:rFonts w:eastAsia="Times New Roman" w:cs="Times New Roman"/>
          <w:lang w:val="en-NZ"/>
        </w:rPr>
        <w:tab/>
      </w:r>
      <w:r w:rsidR="004963A8">
        <w:rPr>
          <w:rFonts w:eastAsia="Times New Roman" w:cs="Times New Roman"/>
          <w:lang w:val="en-NZ"/>
        </w:rPr>
        <w:t>Not available</w:t>
      </w:r>
      <w:r w:rsidRPr="00182B20">
        <w:rPr>
          <w:rFonts w:eastAsia="Times New Roman" w:cs="Times New Roman"/>
          <w:lang w:val="en-NZ"/>
        </w:rPr>
        <w:t xml:space="preserve"> </w:t>
      </w:r>
    </w:p>
    <w:p w14:paraId="34825538" w14:textId="355A2BFE" w:rsidR="0030261D" w:rsidRPr="00182B20" w:rsidRDefault="0030261D" w:rsidP="0030261D">
      <w:pPr>
        <w:rPr>
          <w:rFonts w:eastAsia="Times New Roman" w:cs="Times New Roman"/>
          <w:lang w:val="en-NZ"/>
        </w:rPr>
      </w:pPr>
      <w:r w:rsidRPr="00182B20">
        <w:rPr>
          <w:rFonts w:eastAsia="Times New Roman" w:cs="Times New Roman"/>
          <w:lang w:val="en-NZ"/>
        </w:rPr>
        <w:t xml:space="preserve">Evaporation rate </w:t>
      </w:r>
      <w:r w:rsidRPr="00182B20">
        <w:rPr>
          <w:rFonts w:eastAsia="Times New Roman" w:cs="Times New Roman"/>
          <w:lang w:val="en-NZ"/>
        </w:rPr>
        <w:tab/>
      </w:r>
      <w:r w:rsidRPr="00182B20">
        <w:rPr>
          <w:rFonts w:eastAsia="Times New Roman" w:cs="Times New Roman"/>
          <w:lang w:val="en-NZ"/>
        </w:rPr>
        <w:tab/>
      </w:r>
      <w:r w:rsidRPr="00182B20">
        <w:rPr>
          <w:rFonts w:eastAsia="Times New Roman" w:cs="Times New Roman"/>
          <w:lang w:val="en-NZ"/>
        </w:rPr>
        <w:tab/>
      </w:r>
      <w:r w:rsidR="004963A8">
        <w:rPr>
          <w:rFonts w:eastAsia="Times New Roman" w:cs="Times New Roman"/>
          <w:lang w:val="en-NZ"/>
        </w:rPr>
        <w:t>Not relevant</w:t>
      </w:r>
      <w:r w:rsidRPr="00182B20">
        <w:rPr>
          <w:rFonts w:eastAsia="Times New Roman" w:cs="Times New Roman"/>
          <w:lang w:val="en-NZ"/>
        </w:rPr>
        <w:tab/>
      </w:r>
    </w:p>
    <w:p w14:paraId="070C0DBA" w14:textId="124501BE" w:rsidR="0030261D" w:rsidRPr="00182B20" w:rsidRDefault="0030261D" w:rsidP="0030261D">
      <w:pPr>
        <w:rPr>
          <w:rFonts w:eastAsia="Times New Roman" w:cs="Times New Roman"/>
          <w:lang w:val="en-NZ"/>
        </w:rPr>
      </w:pPr>
      <w:r w:rsidRPr="00182B20">
        <w:rPr>
          <w:rFonts w:eastAsia="Times New Roman" w:cs="Times New Roman"/>
          <w:lang w:val="en-NZ"/>
        </w:rPr>
        <w:t xml:space="preserve">pH </w:t>
      </w:r>
      <w:r w:rsidRPr="00182B20">
        <w:rPr>
          <w:rFonts w:eastAsia="Times New Roman" w:cs="Times New Roman"/>
          <w:lang w:val="en-NZ"/>
        </w:rPr>
        <w:tab/>
      </w:r>
      <w:r w:rsidRPr="00182B20">
        <w:rPr>
          <w:rFonts w:eastAsia="Times New Roman" w:cs="Times New Roman"/>
          <w:lang w:val="en-NZ"/>
        </w:rPr>
        <w:tab/>
      </w:r>
      <w:r w:rsidRPr="00182B20">
        <w:rPr>
          <w:rFonts w:eastAsia="Times New Roman" w:cs="Times New Roman"/>
          <w:lang w:val="en-NZ"/>
        </w:rPr>
        <w:tab/>
      </w:r>
      <w:r w:rsidRPr="00182B20">
        <w:rPr>
          <w:rFonts w:eastAsia="Times New Roman" w:cs="Times New Roman"/>
          <w:lang w:val="en-NZ"/>
        </w:rPr>
        <w:tab/>
      </w:r>
      <w:r w:rsidR="00596769">
        <w:rPr>
          <w:rFonts w:eastAsia="Times New Roman" w:cs="Times New Roman"/>
          <w:lang w:val="en-NZ"/>
        </w:rPr>
        <w:tab/>
      </w:r>
      <w:r w:rsidR="005930A4">
        <w:rPr>
          <w:rFonts w:eastAsia="Times New Roman" w:cs="Times New Roman"/>
          <w:lang w:val="en-NZ"/>
        </w:rPr>
        <w:t>Not available</w:t>
      </w:r>
    </w:p>
    <w:p w14:paraId="74775DE0" w14:textId="3671A7B0" w:rsidR="0030261D" w:rsidRPr="00182B20" w:rsidRDefault="0030261D" w:rsidP="0030261D">
      <w:pPr>
        <w:rPr>
          <w:rFonts w:eastAsia="Times New Roman" w:cs="Times New Roman"/>
          <w:lang w:val="en-NZ"/>
        </w:rPr>
      </w:pPr>
      <w:r w:rsidRPr="00182B20">
        <w:rPr>
          <w:rFonts w:eastAsia="Times New Roman" w:cs="Times New Roman"/>
          <w:lang w:val="en-NZ"/>
        </w:rPr>
        <w:t xml:space="preserve">Vapour density </w:t>
      </w:r>
      <w:r w:rsidRPr="00182B20">
        <w:rPr>
          <w:rFonts w:eastAsia="Times New Roman" w:cs="Times New Roman"/>
          <w:lang w:val="en-NZ"/>
        </w:rPr>
        <w:tab/>
      </w:r>
      <w:r w:rsidRPr="00182B20">
        <w:rPr>
          <w:rFonts w:eastAsia="Times New Roman" w:cs="Times New Roman"/>
          <w:lang w:val="en-NZ"/>
        </w:rPr>
        <w:tab/>
      </w:r>
      <w:r w:rsidRPr="00182B20">
        <w:rPr>
          <w:rFonts w:eastAsia="Times New Roman" w:cs="Times New Roman"/>
          <w:lang w:val="en-NZ"/>
        </w:rPr>
        <w:tab/>
      </w:r>
      <w:r w:rsidR="004963A8">
        <w:rPr>
          <w:rFonts w:eastAsia="Times New Roman" w:cs="Times New Roman"/>
          <w:lang w:val="en-NZ"/>
        </w:rPr>
        <w:t>Not relevant</w:t>
      </w:r>
    </w:p>
    <w:p w14:paraId="22595B41" w14:textId="7897C42F" w:rsidR="0030261D" w:rsidRPr="00182B20" w:rsidRDefault="0030261D" w:rsidP="0030261D">
      <w:pPr>
        <w:rPr>
          <w:rFonts w:eastAsia="Times New Roman" w:cs="Times New Roman"/>
          <w:lang w:val="en-NZ"/>
        </w:rPr>
      </w:pPr>
      <w:r w:rsidRPr="00182B20">
        <w:rPr>
          <w:rFonts w:eastAsia="Times New Roman" w:cs="Times New Roman"/>
          <w:lang w:val="en-NZ"/>
        </w:rPr>
        <w:t xml:space="preserve">Specific gravity </w:t>
      </w:r>
      <w:r w:rsidRPr="00182B20">
        <w:rPr>
          <w:rFonts w:eastAsia="Times New Roman" w:cs="Times New Roman"/>
          <w:lang w:val="en-NZ"/>
        </w:rPr>
        <w:tab/>
      </w:r>
      <w:r w:rsidRPr="00182B20">
        <w:rPr>
          <w:rFonts w:eastAsia="Times New Roman" w:cs="Times New Roman"/>
          <w:lang w:val="en-NZ"/>
        </w:rPr>
        <w:tab/>
      </w:r>
      <w:r w:rsidRPr="00182B20">
        <w:rPr>
          <w:rFonts w:eastAsia="Times New Roman" w:cs="Times New Roman"/>
          <w:lang w:val="en-NZ"/>
        </w:rPr>
        <w:tab/>
      </w:r>
      <w:proofErr w:type="spellStart"/>
      <w:r w:rsidR="003F59EC">
        <w:rPr>
          <w:rFonts w:eastAsia="Times New Roman" w:cs="Times New Roman"/>
          <w:lang w:val="en-NZ"/>
        </w:rPr>
        <w:t>xxxx</w:t>
      </w:r>
      <w:proofErr w:type="spellEnd"/>
      <w:r w:rsidRPr="00182B20">
        <w:rPr>
          <w:rFonts w:eastAsia="Times New Roman" w:cs="Times New Roman"/>
          <w:lang w:val="en-NZ"/>
        </w:rPr>
        <w:t xml:space="preserve"> </w:t>
      </w:r>
      <w:r w:rsidR="004963A8" w:rsidRPr="00182B20">
        <w:rPr>
          <w:rFonts w:eastAsia="Times New Roman" w:cs="Times New Roman"/>
          <w:lang w:val="en-NZ"/>
        </w:rPr>
        <w:t>tonne/m³ (Bulk)</w:t>
      </w:r>
    </w:p>
    <w:p w14:paraId="590E9046" w14:textId="58360BAA" w:rsidR="0030261D" w:rsidRPr="00182B20" w:rsidRDefault="0030261D" w:rsidP="0030261D">
      <w:pPr>
        <w:rPr>
          <w:rFonts w:eastAsia="Times New Roman" w:cs="Times New Roman"/>
          <w:lang w:val="en-NZ"/>
        </w:rPr>
      </w:pPr>
      <w:r w:rsidRPr="00182B20">
        <w:rPr>
          <w:rFonts w:eastAsia="Times New Roman" w:cs="Times New Roman"/>
          <w:lang w:val="en-NZ"/>
        </w:rPr>
        <w:t xml:space="preserve">Vapour pressure </w:t>
      </w:r>
      <w:r w:rsidRPr="00182B20">
        <w:rPr>
          <w:rFonts w:eastAsia="Times New Roman" w:cs="Times New Roman"/>
          <w:lang w:val="en-NZ"/>
        </w:rPr>
        <w:tab/>
      </w:r>
      <w:r w:rsidRPr="00182B20">
        <w:rPr>
          <w:rFonts w:eastAsia="Times New Roman" w:cs="Times New Roman"/>
          <w:lang w:val="en-NZ"/>
        </w:rPr>
        <w:tab/>
      </w:r>
      <w:r w:rsidRPr="00182B20">
        <w:rPr>
          <w:rFonts w:eastAsia="Times New Roman" w:cs="Times New Roman"/>
          <w:lang w:val="en-NZ"/>
        </w:rPr>
        <w:tab/>
      </w:r>
      <w:r w:rsidR="004963A8">
        <w:rPr>
          <w:rFonts w:eastAsia="Times New Roman" w:cs="Times New Roman"/>
          <w:lang w:val="en-NZ"/>
        </w:rPr>
        <w:t>Not relevant</w:t>
      </w:r>
    </w:p>
    <w:p w14:paraId="1EC1A818" w14:textId="0A02FA50" w:rsidR="0030261D" w:rsidRPr="00182B20" w:rsidRDefault="0030261D" w:rsidP="0030261D">
      <w:pPr>
        <w:rPr>
          <w:rFonts w:eastAsia="Times New Roman" w:cs="Times New Roman"/>
          <w:lang w:val="en-NZ"/>
        </w:rPr>
      </w:pPr>
      <w:r w:rsidRPr="00182B20">
        <w:rPr>
          <w:rFonts w:eastAsia="Times New Roman" w:cs="Times New Roman"/>
          <w:lang w:val="en-NZ"/>
        </w:rPr>
        <w:t xml:space="preserve">Upper explosion limit </w:t>
      </w:r>
      <w:r w:rsidRPr="00182B20">
        <w:rPr>
          <w:rFonts w:eastAsia="Times New Roman" w:cs="Times New Roman"/>
          <w:lang w:val="en-NZ"/>
        </w:rPr>
        <w:tab/>
      </w:r>
      <w:r w:rsidRPr="00182B20">
        <w:rPr>
          <w:rFonts w:eastAsia="Times New Roman" w:cs="Times New Roman"/>
          <w:lang w:val="en-NZ"/>
        </w:rPr>
        <w:tab/>
      </w:r>
      <w:r w:rsidR="004963A8">
        <w:rPr>
          <w:rFonts w:eastAsia="Times New Roman" w:cs="Times New Roman"/>
          <w:lang w:val="en-NZ"/>
        </w:rPr>
        <w:t>Not relevant</w:t>
      </w:r>
    </w:p>
    <w:p w14:paraId="065A7252" w14:textId="32191A32" w:rsidR="0030261D" w:rsidRPr="00182B20" w:rsidRDefault="0030261D" w:rsidP="0030261D">
      <w:pPr>
        <w:rPr>
          <w:rFonts w:eastAsia="Times New Roman" w:cs="Times New Roman"/>
          <w:lang w:val="en-NZ"/>
        </w:rPr>
      </w:pPr>
      <w:r w:rsidRPr="00182B20">
        <w:rPr>
          <w:rFonts w:eastAsia="Times New Roman" w:cs="Times New Roman"/>
          <w:lang w:val="en-NZ"/>
        </w:rPr>
        <w:t xml:space="preserve">Lower explosion limit </w:t>
      </w:r>
      <w:r w:rsidRPr="00182B20">
        <w:rPr>
          <w:rFonts w:eastAsia="Times New Roman" w:cs="Times New Roman"/>
          <w:lang w:val="en-NZ"/>
        </w:rPr>
        <w:tab/>
      </w:r>
      <w:r w:rsidRPr="00182B20">
        <w:rPr>
          <w:rFonts w:eastAsia="Times New Roman" w:cs="Times New Roman"/>
          <w:lang w:val="en-NZ"/>
        </w:rPr>
        <w:tab/>
      </w:r>
      <w:r w:rsidR="004963A8">
        <w:rPr>
          <w:rFonts w:eastAsia="Times New Roman" w:cs="Times New Roman"/>
          <w:lang w:val="en-NZ"/>
        </w:rPr>
        <w:t>Not relevant</w:t>
      </w:r>
    </w:p>
    <w:p w14:paraId="56E05FD9" w14:textId="4AB2361C" w:rsidR="0030261D" w:rsidRPr="00182B20" w:rsidRDefault="0030261D" w:rsidP="0030261D">
      <w:pPr>
        <w:rPr>
          <w:rFonts w:eastAsia="Times New Roman" w:cs="Times New Roman"/>
          <w:lang w:val="en-NZ"/>
        </w:rPr>
      </w:pPr>
      <w:r w:rsidRPr="00182B20">
        <w:rPr>
          <w:rFonts w:eastAsia="Times New Roman" w:cs="Times New Roman"/>
          <w:lang w:val="en-NZ"/>
        </w:rPr>
        <w:t xml:space="preserve">Partition coefficient </w:t>
      </w:r>
      <w:r w:rsidRPr="00182B20">
        <w:rPr>
          <w:rFonts w:eastAsia="Times New Roman" w:cs="Times New Roman"/>
          <w:lang w:val="en-NZ"/>
        </w:rPr>
        <w:tab/>
      </w:r>
      <w:r w:rsidRPr="00182B20">
        <w:rPr>
          <w:rFonts w:eastAsia="Times New Roman" w:cs="Times New Roman"/>
          <w:lang w:val="en-NZ"/>
        </w:rPr>
        <w:tab/>
      </w:r>
      <w:r w:rsidR="00596769">
        <w:rPr>
          <w:rFonts w:eastAsia="Times New Roman" w:cs="Times New Roman"/>
          <w:lang w:val="en-NZ"/>
        </w:rPr>
        <w:tab/>
      </w:r>
      <w:r w:rsidR="004963A8">
        <w:rPr>
          <w:rFonts w:eastAsia="Times New Roman" w:cs="Times New Roman"/>
          <w:lang w:val="en-NZ"/>
        </w:rPr>
        <w:t>Not available</w:t>
      </w:r>
    </w:p>
    <w:p w14:paraId="78C9DA2D" w14:textId="7B4995D1" w:rsidR="0030261D" w:rsidRPr="00182B20" w:rsidRDefault="0030261D" w:rsidP="0030261D">
      <w:pPr>
        <w:rPr>
          <w:rFonts w:eastAsia="Times New Roman" w:cs="Times New Roman"/>
          <w:lang w:val="en-NZ"/>
        </w:rPr>
      </w:pPr>
      <w:r w:rsidRPr="00182B20">
        <w:rPr>
          <w:rFonts w:eastAsia="Times New Roman" w:cs="Times New Roman"/>
          <w:lang w:val="en-NZ"/>
        </w:rPr>
        <w:t xml:space="preserve">Autoignition temperature </w:t>
      </w:r>
      <w:r w:rsidRPr="00182B20">
        <w:rPr>
          <w:rFonts w:eastAsia="Times New Roman" w:cs="Times New Roman"/>
          <w:lang w:val="en-NZ"/>
        </w:rPr>
        <w:tab/>
      </w:r>
      <w:r w:rsidRPr="00182B20">
        <w:rPr>
          <w:rFonts w:eastAsia="Times New Roman" w:cs="Times New Roman"/>
          <w:lang w:val="en-NZ"/>
        </w:rPr>
        <w:tab/>
      </w:r>
      <w:r w:rsidR="004963A8">
        <w:rPr>
          <w:rFonts w:eastAsia="Times New Roman" w:cs="Times New Roman"/>
          <w:lang w:val="en-NZ"/>
        </w:rPr>
        <w:t>Not available</w:t>
      </w:r>
    </w:p>
    <w:p w14:paraId="2B00782E" w14:textId="6D82BBA2" w:rsidR="004963A8" w:rsidRPr="004963A8" w:rsidRDefault="0030261D" w:rsidP="004963A8">
      <w:pPr>
        <w:rPr>
          <w:rFonts w:ascii="Times" w:eastAsia="Times New Roman" w:hAnsi="Times" w:cs="Times New Roman"/>
          <w:sz w:val="20"/>
          <w:szCs w:val="20"/>
          <w:lang w:val="en-NZ"/>
        </w:rPr>
      </w:pPr>
      <w:r w:rsidRPr="00182B20">
        <w:rPr>
          <w:rFonts w:eastAsia="Times New Roman" w:cs="Times New Roman"/>
          <w:lang w:val="en-NZ"/>
        </w:rPr>
        <w:t xml:space="preserve">Decomposition temperature </w:t>
      </w:r>
      <w:r w:rsidRPr="00182B20">
        <w:rPr>
          <w:rFonts w:eastAsia="Times New Roman" w:cs="Times New Roman"/>
          <w:lang w:val="en-NZ"/>
        </w:rPr>
        <w:tab/>
      </w:r>
      <w:r w:rsidR="003F59EC">
        <w:rPr>
          <w:rFonts w:eastAsia="Times New Roman" w:cs="Times New Roman"/>
          <w:lang w:val="en-NZ"/>
        </w:rPr>
        <w:t>Not available</w:t>
      </w:r>
    </w:p>
    <w:p w14:paraId="5FC55C01" w14:textId="0D7947E9" w:rsidR="0030261D" w:rsidRPr="00182B20" w:rsidRDefault="0030261D" w:rsidP="0030261D">
      <w:pPr>
        <w:rPr>
          <w:rFonts w:eastAsia="Times New Roman" w:cs="Times New Roman"/>
          <w:lang w:val="en-NZ"/>
        </w:rPr>
      </w:pPr>
      <w:r w:rsidRPr="00182B20">
        <w:rPr>
          <w:rFonts w:eastAsia="Times New Roman" w:cs="Times New Roman"/>
          <w:lang w:val="en-NZ"/>
        </w:rPr>
        <w:t xml:space="preserve">Viscosity </w:t>
      </w:r>
      <w:r w:rsidRPr="00182B20">
        <w:rPr>
          <w:rFonts w:eastAsia="Times New Roman" w:cs="Times New Roman"/>
          <w:lang w:val="en-NZ"/>
        </w:rPr>
        <w:tab/>
      </w:r>
      <w:r w:rsidRPr="00182B20">
        <w:rPr>
          <w:rFonts w:eastAsia="Times New Roman" w:cs="Times New Roman"/>
          <w:lang w:val="en-NZ"/>
        </w:rPr>
        <w:tab/>
      </w:r>
      <w:r w:rsidRPr="00182B20">
        <w:rPr>
          <w:rFonts w:eastAsia="Times New Roman" w:cs="Times New Roman"/>
          <w:lang w:val="en-NZ"/>
        </w:rPr>
        <w:tab/>
      </w:r>
      <w:r w:rsidR="00596769">
        <w:rPr>
          <w:rFonts w:eastAsia="Times New Roman" w:cs="Times New Roman"/>
          <w:lang w:val="en-NZ"/>
        </w:rPr>
        <w:tab/>
      </w:r>
      <w:r w:rsidR="004963A8">
        <w:rPr>
          <w:rFonts w:eastAsia="Times New Roman" w:cs="Times New Roman"/>
          <w:lang w:val="en-NZ"/>
        </w:rPr>
        <w:t>Not available</w:t>
      </w:r>
    </w:p>
    <w:p w14:paraId="31676F80" w14:textId="0F9BCA87" w:rsidR="0030261D" w:rsidRPr="00182B20" w:rsidRDefault="0030261D" w:rsidP="0030261D">
      <w:pPr>
        <w:rPr>
          <w:rFonts w:eastAsia="Times New Roman" w:cs="Times New Roman"/>
          <w:lang w:val="en-NZ"/>
        </w:rPr>
      </w:pPr>
      <w:r w:rsidRPr="00182B20">
        <w:rPr>
          <w:rFonts w:eastAsia="Times New Roman" w:cs="Times New Roman"/>
          <w:lang w:val="en-NZ"/>
        </w:rPr>
        <w:lastRenderedPageBreak/>
        <w:t xml:space="preserve">Explosive properties </w:t>
      </w:r>
      <w:r w:rsidRPr="00182B20">
        <w:rPr>
          <w:rFonts w:eastAsia="Times New Roman" w:cs="Times New Roman"/>
          <w:lang w:val="en-NZ"/>
        </w:rPr>
        <w:tab/>
      </w:r>
      <w:r w:rsidRPr="00182B20">
        <w:rPr>
          <w:rFonts w:eastAsia="Times New Roman" w:cs="Times New Roman"/>
          <w:lang w:val="en-NZ"/>
        </w:rPr>
        <w:tab/>
      </w:r>
      <w:r w:rsidR="004963A8">
        <w:rPr>
          <w:rFonts w:eastAsia="Times New Roman" w:cs="Times New Roman"/>
          <w:lang w:val="en-NZ"/>
        </w:rPr>
        <w:t>Not available</w:t>
      </w:r>
    </w:p>
    <w:p w14:paraId="60D539B7" w14:textId="77777777" w:rsidR="004963A8" w:rsidRDefault="0030261D" w:rsidP="0030261D">
      <w:pPr>
        <w:rPr>
          <w:rFonts w:eastAsia="Times New Roman" w:cs="Times New Roman"/>
          <w:lang w:val="en-NZ"/>
        </w:rPr>
      </w:pPr>
      <w:r w:rsidRPr="00182B20">
        <w:rPr>
          <w:rFonts w:eastAsia="Times New Roman" w:cs="Times New Roman"/>
          <w:lang w:val="en-NZ"/>
        </w:rPr>
        <w:t xml:space="preserve">Oxidising properties </w:t>
      </w:r>
      <w:r w:rsidRPr="00182B20">
        <w:rPr>
          <w:rFonts w:eastAsia="Times New Roman" w:cs="Times New Roman"/>
          <w:lang w:val="en-NZ"/>
        </w:rPr>
        <w:tab/>
      </w:r>
      <w:r w:rsidRPr="00182B20">
        <w:rPr>
          <w:rFonts w:eastAsia="Times New Roman" w:cs="Times New Roman"/>
          <w:lang w:val="en-NZ"/>
        </w:rPr>
        <w:tab/>
      </w:r>
      <w:r w:rsidR="00596769">
        <w:rPr>
          <w:rFonts w:eastAsia="Times New Roman" w:cs="Times New Roman"/>
          <w:lang w:val="en-NZ"/>
        </w:rPr>
        <w:tab/>
      </w:r>
      <w:r w:rsidR="004963A8">
        <w:rPr>
          <w:rFonts w:eastAsia="Times New Roman" w:cs="Times New Roman"/>
          <w:lang w:val="en-NZ"/>
        </w:rPr>
        <w:t>Not available</w:t>
      </w:r>
      <w:r w:rsidR="004963A8" w:rsidRPr="00182B20">
        <w:rPr>
          <w:rFonts w:eastAsia="Times New Roman" w:cs="Times New Roman"/>
          <w:lang w:val="en-NZ"/>
        </w:rPr>
        <w:t xml:space="preserve"> </w:t>
      </w:r>
    </w:p>
    <w:p w14:paraId="2DD118E4" w14:textId="60C90E53" w:rsidR="0030261D" w:rsidRPr="00182B20" w:rsidRDefault="0030261D" w:rsidP="0030261D">
      <w:pPr>
        <w:rPr>
          <w:rFonts w:eastAsia="Times New Roman" w:cs="Times New Roman"/>
          <w:lang w:val="en-NZ"/>
        </w:rPr>
      </w:pPr>
      <w:r w:rsidRPr="00182B20">
        <w:rPr>
          <w:rFonts w:eastAsia="Times New Roman" w:cs="Times New Roman"/>
          <w:lang w:val="en-NZ"/>
        </w:rPr>
        <w:t xml:space="preserve">Odour threshold </w:t>
      </w:r>
      <w:r w:rsidRPr="00182B20">
        <w:rPr>
          <w:rFonts w:eastAsia="Times New Roman" w:cs="Times New Roman"/>
          <w:lang w:val="en-NZ"/>
        </w:rPr>
        <w:tab/>
      </w:r>
      <w:r w:rsidRPr="00182B20">
        <w:rPr>
          <w:rFonts w:eastAsia="Times New Roman" w:cs="Times New Roman"/>
          <w:lang w:val="en-NZ"/>
        </w:rPr>
        <w:tab/>
      </w:r>
      <w:r w:rsidRPr="00182B20">
        <w:rPr>
          <w:rFonts w:eastAsia="Times New Roman" w:cs="Times New Roman"/>
          <w:lang w:val="en-NZ"/>
        </w:rPr>
        <w:tab/>
      </w:r>
      <w:r w:rsidR="004963A8">
        <w:rPr>
          <w:rFonts w:eastAsia="Times New Roman" w:cs="Times New Roman"/>
          <w:lang w:val="en-NZ"/>
        </w:rPr>
        <w:t>Not available</w:t>
      </w:r>
    </w:p>
    <w:p w14:paraId="49B4C18A" w14:textId="3BDDCBA4" w:rsidR="0030261D" w:rsidRPr="00182B20" w:rsidRDefault="0030261D" w:rsidP="00553A92"/>
    <w:p w14:paraId="36719563" w14:textId="557DD15C" w:rsidR="0030261D" w:rsidRPr="00490CF5" w:rsidRDefault="0030261D" w:rsidP="0030261D">
      <w:pPr>
        <w:rPr>
          <w:rFonts w:eastAsia="Times New Roman" w:cs="Times New Roman"/>
          <w:b/>
          <w:lang w:val="en-NZ"/>
        </w:rPr>
      </w:pPr>
      <w:r w:rsidRPr="00490CF5">
        <w:rPr>
          <w:rFonts w:eastAsia="Times New Roman" w:cs="Times New Roman"/>
          <w:b/>
          <w:lang w:val="en-NZ"/>
        </w:rPr>
        <w:t>9.2</w:t>
      </w:r>
      <w:r w:rsidR="00546F1A">
        <w:rPr>
          <w:rFonts w:eastAsia="Times New Roman" w:cs="Times New Roman"/>
          <w:b/>
          <w:lang w:val="en-NZ"/>
        </w:rPr>
        <w:t>)</w:t>
      </w:r>
      <w:r w:rsidRPr="00490CF5">
        <w:rPr>
          <w:rFonts w:eastAsia="Times New Roman" w:cs="Times New Roman"/>
          <w:b/>
          <w:lang w:val="en-NZ"/>
        </w:rPr>
        <w:t xml:space="preserve"> Other information</w:t>
      </w:r>
    </w:p>
    <w:p w14:paraId="556BE01E" w14:textId="5AFDA9BB" w:rsidR="0030261D" w:rsidRDefault="0030261D" w:rsidP="0030261D">
      <w:pPr>
        <w:rPr>
          <w:rFonts w:eastAsia="Times New Roman" w:cs="Times New Roman"/>
          <w:lang w:val="en-NZ"/>
        </w:rPr>
      </w:pPr>
      <w:r w:rsidRPr="00182B20">
        <w:rPr>
          <w:rFonts w:eastAsia="Times New Roman" w:cs="Times New Roman"/>
          <w:lang w:val="en-NZ"/>
        </w:rPr>
        <w:t xml:space="preserve">% Volatiles </w:t>
      </w:r>
      <w:r w:rsidRPr="00182B20">
        <w:rPr>
          <w:rFonts w:eastAsia="Times New Roman" w:cs="Times New Roman"/>
          <w:lang w:val="en-NZ"/>
        </w:rPr>
        <w:tab/>
      </w:r>
      <w:r w:rsidRPr="00182B20">
        <w:rPr>
          <w:rFonts w:eastAsia="Times New Roman" w:cs="Times New Roman"/>
          <w:lang w:val="en-NZ"/>
        </w:rPr>
        <w:tab/>
      </w:r>
      <w:r w:rsidRPr="00182B20">
        <w:rPr>
          <w:rFonts w:eastAsia="Times New Roman" w:cs="Times New Roman"/>
          <w:lang w:val="en-NZ"/>
        </w:rPr>
        <w:tab/>
      </w:r>
      <w:r w:rsidR="00596769">
        <w:rPr>
          <w:rFonts w:eastAsia="Times New Roman" w:cs="Times New Roman"/>
          <w:lang w:val="en-NZ"/>
        </w:rPr>
        <w:tab/>
      </w:r>
      <w:r w:rsidR="004963A8">
        <w:rPr>
          <w:rFonts w:eastAsia="Times New Roman" w:cs="Times New Roman"/>
          <w:lang w:val="en-NZ"/>
        </w:rPr>
        <w:t>Not relevant</w:t>
      </w:r>
    </w:p>
    <w:p w14:paraId="4EDB1A9E" w14:textId="052C2684" w:rsidR="00982B27" w:rsidRPr="00182B20" w:rsidRDefault="00982B27" w:rsidP="0030261D">
      <w:pPr>
        <w:rPr>
          <w:rFonts w:eastAsia="Times New Roman" w:cs="Times New Roman"/>
          <w:lang w:val="en-NZ"/>
        </w:rPr>
      </w:pPr>
      <w:r>
        <w:rPr>
          <w:noProof/>
        </w:rPr>
        <mc:AlternateContent>
          <mc:Choice Requires="wps">
            <w:drawing>
              <wp:anchor distT="0" distB="0" distL="114300" distR="114300" simplePos="0" relativeHeight="251675648" behindDoc="0" locked="0" layoutInCell="1" allowOverlap="1" wp14:anchorId="3648B2FD" wp14:editId="09CE3C2C">
                <wp:simplePos x="0" y="0"/>
                <wp:positionH relativeFrom="column">
                  <wp:posOffset>0</wp:posOffset>
                </wp:positionH>
                <wp:positionV relativeFrom="paragraph">
                  <wp:posOffset>153035</wp:posOffset>
                </wp:positionV>
                <wp:extent cx="5257800" cy="0"/>
                <wp:effectExtent l="0" t="0" r="25400" b="25400"/>
                <wp:wrapNone/>
                <wp:docPr id="11" name="Straight Connector 11"/>
                <wp:cNvGraphicFramePr/>
                <a:graphic xmlns:a="http://schemas.openxmlformats.org/drawingml/2006/main">
                  <a:graphicData uri="http://schemas.microsoft.com/office/word/2010/wordprocessingShape">
                    <wps:wsp>
                      <wps:cNvCnPr/>
                      <wps:spPr>
                        <a:xfrm>
                          <a:off x="0" y="0"/>
                          <a:ext cx="5257800"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5FB035D"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12.0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" strokecolor="#f79646 [3209]" strokeweight="2pt"/>
            </w:pict>
          </mc:Fallback>
        </mc:AlternateContent>
      </w:r>
    </w:p>
    <w:p w14:paraId="2681D24A" w14:textId="652CDD21" w:rsidR="0030261D" w:rsidRPr="00182B20" w:rsidRDefault="0030261D" w:rsidP="00553A92"/>
    <w:p w14:paraId="5D6D303B" w14:textId="77777777" w:rsidR="009B122E" w:rsidRPr="009E15E2" w:rsidRDefault="009B122E" w:rsidP="009B122E">
      <w:pPr>
        <w:rPr>
          <w:rFonts w:eastAsia="Times New Roman" w:cs="Times New Roman"/>
          <w:b/>
          <w:sz w:val="28"/>
          <w:szCs w:val="28"/>
          <w:lang w:val="en-NZ"/>
        </w:rPr>
      </w:pPr>
      <w:r w:rsidRPr="009E15E2">
        <w:rPr>
          <w:rFonts w:eastAsia="Times New Roman" w:cs="Times New Roman"/>
          <w:b/>
          <w:sz w:val="28"/>
          <w:szCs w:val="28"/>
          <w:lang w:val="en-NZ"/>
        </w:rPr>
        <w:t>10. STABILITY AND REACTIVITY</w:t>
      </w:r>
    </w:p>
    <w:p w14:paraId="40E02EFC" w14:textId="77777777" w:rsidR="009B122E" w:rsidRPr="00182B20" w:rsidRDefault="009B122E" w:rsidP="00553A92"/>
    <w:p w14:paraId="7377546F" w14:textId="77777777" w:rsidR="009B122E" w:rsidRPr="00490CF5" w:rsidRDefault="009B122E" w:rsidP="009B122E">
      <w:pPr>
        <w:rPr>
          <w:rFonts w:eastAsia="Times New Roman" w:cs="Times New Roman"/>
          <w:b/>
          <w:lang w:val="en-NZ"/>
        </w:rPr>
      </w:pPr>
      <w:r w:rsidRPr="00490CF5">
        <w:rPr>
          <w:rFonts w:eastAsia="Times New Roman" w:cs="Times New Roman"/>
          <w:b/>
          <w:lang w:val="en-NZ"/>
        </w:rPr>
        <w:t>10.1) Chemical stability</w:t>
      </w:r>
    </w:p>
    <w:p w14:paraId="43EF0CD4" w14:textId="77777777" w:rsidR="009B122E" w:rsidRPr="00182B20" w:rsidRDefault="009B122E" w:rsidP="009B122E">
      <w:pPr>
        <w:rPr>
          <w:rFonts w:eastAsia="Times New Roman" w:cs="Times New Roman"/>
          <w:lang w:val="en-NZ"/>
        </w:rPr>
      </w:pPr>
      <w:r w:rsidRPr="00182B20">
        <w:rPr>
          <w:rFonts w:eastAsia="Times New Roman" w:cs="Times New Roman"/>
          <w:lang w:val="en-NZ"/>
        </w:rPr>
        <w:t>Stable under recommended conditions of storage.</w:t>
      </w:r>
    </w:p>
    <w:p w14:paraId="44CBE713" w14:textId="77777777" w:rsidR="009B122E" w:rsidRPr="00182B20" w:rsidRDefault="009B122E" w:rsidP="00553A92"/>
    <w:p w14:paraId="5D6C975F" w14:textId="77777777" w:rsidR="009B122E" w:rsidRPr="00490CF5" w:rsidRDefault="009B122E" w:rsidP="009B122E">
      <w:pPr>
        <w:rPr>
          <w:rFonts w:eastAsia="Times New Roman" w:cs="Times New Roman"/>
          <w:b/>
          <w:lang w:val="en-NZ"/>
        </w:rPr>
      </w:pPr>
      <w:r w:rsidRPr="00490CF5">
        <w:rPr>
          <w:rFonts w:eastAsia="Times New Roman" w:cs="Times New Roman"/>
          <w:b/>
          <w:lang w:val="en-NZ"/>
        </w:rPr>
        <w:t>10.2) Possibility of hazardous reactions</w:t>
      </w:r>
    </w:p>
    <w:p w14:paraId="29F7FEB1" w14:textId="71CEBA3B" w:rsidR="009B122E" w:rsidRPr="00182B20" w:rsidRDefault="00720182" w:rsidP="009B122E">
      <w:pPr>
        <w:rPr>
          <w:rFonts w:eastAsia="Times New Roman" w:cs="Times New Roman"/>
          <w:lang w:val="en-NZ"/>
        </w:rPr>
      </w:pPr>
      <w:r>
        <w:rPr>
          <w:rFonts w:eastAsia="Times New Roman" w:cs="Times New Roman"/>
          <w:lang w:val="en-NZ"/>
        </w:rPr>
        <w:t>Not available.</w:t>
      </w:r>
    </w:p>
    <w:p w14:paraId="29F28459" w14:textId="77777777" w:rsidR="009B122E" w:rsidRPr="00182B20" w:rsidRDefault="009B122E" w:rsidP="00553A92"/>
    <w:p w14:paraId="57CC1F13" w14:textId="77777777" w:rsidR="009B122E" w:rsidRPr="00490CF5" w:rsidRDefault="009B122E" w:rsidP="009B122E">
      <w:pPr>
        <w:rPr>
          <w:rFonts w:eastAsia="Times New Roman" w:cs="Times New Roman"/>
          <w:b/>
          <w:lang w:val="en-NZ"/>
        </w:rPr>
      </w:pPr>
      <w:r w:rsidRPr="00490CF5">
        <w:rPr>
          <w:rFonts w:eastAsia="Times New Roman" w:cs="Times New Roman"/>
          <w:b/>
          <w:lang w:val="en-NZ"/>
        </w:rPr>
        <w:t>10.3) Conditions to avoid</w:t>
      </w:r>
    </w:p>
    <w:p w14:paraId="4CD10673" w14:textId="414B9824" w:rsidR="009B122E" w:rsidRPr="00182B20" w:rsidRDefault="000A767E" w:rsidP="009B122E">
      <w:pPr>
        <w:rPr>
          <w:rFonts w:eastAsia="Times New Roman" w:cs="Times New Roman"/>
          <w:lang w:val="en-NZ"/>
        </w:rPr>
      </w:pPr>
      <w:r>
        <w:rPr>
          <w:rFonts w:eastAsia="Times New Roman" w:cs="Times New Roman"/>
          <w:lang w:val="en-NZ"/>
        </w:rPr>
        <w:t>Direct sunlight.</w:t>
      </w:r>
    </w:p>
    <w:p w14:paraId="09F14EDC" w14:textId="77777777" w:rsidR="009B122E" w:rsidRPr="00182B20" w:rsidRDefault="009B122E" w:rsidP="00553A92"/>
    <w:p w14:paraId="096B02AD" w14:textId="77777777" w:rsidR="009B122E" w:rsidRPr="00490CF5" w:rsidRDefault="009B122E" w:rsidP="009B122E">
      <w:pPr>
        <w:rPr>
          <w:rFonts w:eastAsia="Times New Roman" w:cs="Times New Roman"/>
          <w:b/>
          <w:lang w:val="en-NZ"/>
        </w:rPr>
      </w:pPr>
      <w:r w:rsidRPr="00490CF5">
        <w:rPr>
          <w:rFonts w:eastAsia="Times New Roman" w:cs="Times New Roman"/>
          <w:b/>
          <w:lang w:val="en-NZ"/>
        </w:rPr>
        <w:t>10.4) Incompatible materials</w:t>
      </w:r>
    </w:p>
    <w:p w14:paraId="69525587" w14:textId="3B0EF327" w:rsidR="009B122E" w:rsidRPr="00182B20" w:rsidRDefault="00720182" w:rsidP="009B122E">
      <w:pPr>
        <w:rPr>
          <w:rFonts w:eastAsia="Times New Roman" w:cs="Times New Roman"/>
          <w:lang w:val="en-NZ"/>
        </w:rPr>
      </w:pPr>
      <w:r>
        <w:rPr>
          <w:rFonts w:eastAsia="Times New Roman" w:cs="Times New Roman"/>
          <w:lang w:val="en-NZ"/>
        </w:rPr>
        <w:t>Not available.</w:t>
      </w:r>
    </w:p>
    <w:p w14:paraId="16A7FC1B" w14:textId="77777777" w:rsidR="009B122E" w:rsidRPr="00182B20" w:rsidRDefault="009B122E" w:rsidP="009B122E">
      <w:pPr>
        <w:rPr>
          <w:rFonts w:eastAsia="Times New Roman" w:cs="Times New Roman"/>
          <w:lang w:val="en-NZ"/>
        </w:rPr>
      </w:pPr>
    </w:p>
    <w:p w14:paraId="457F460A" w14:textId="77777777" w:rsidR="009B122E" w:rsidRPr="00490CF5" w:rsidRDefault="009B122E" w:rsidP="009B122E">
      <w:pPr>
        <w:rPr>
          <w:rFonts w:eastAsia="Times New Roman" w:cs="Times New Roman"/>
          <w:b/>
          <w:lang w:val="en-NZ"/>
        </w:rPr>
      </w:pPr>
      <w:r w:rsidRPr="00490CF5">
        <w:rPr>
          <w:rFonts w:eastAsia="Times New Roman" w:cs="Times New Roman"/>
          <w:b/>
          <w:lang w:val="en-NZ"/>
        </w:rPr>
        <w:t>10.5) Hazardous decomposition products</w:t>
      </w:r>
    </w:p>
    <w:p w14:paraId="3EAECA3F" w14:textId="111F3E10" w:rsidR="009B122E" w:rsidRDefault="00720182" w:rsidP="009B122E">
      <w:pPr>
        <w:rPr>
          <w:rFonts w:eastAsia="Times New Roman" w:cs="Times New Roman"/>
          <w:lang w:val="en-NZ"/>
        </w:rPr>
      </w:pPr>
      <w:r>
        <w:rPr>
          <w:rFonts w:eastAsia="Times New Roman" w:cs="Times New Roman"/>
          <w:lang w:val="en-NZ"/>
        </w:rPr>
        <w:t>Not available.</w:t>
      </w:r>
    </w:p>
    <w:p w14:paraId="47E70986" w14:textId="5F3FC4EB" w:rsidR="00982B27" w:rsidRPr="00182B20" w:rsidRDefault="00982B27" w:rsidP="009B122E">
      <w:pPr>
        <w:rPr>
          <w:rFonts w:eastAsia="Times New Roman" w:cs="Times New Roman"/>
          <w:lang w:val="en-NZ"/>
        </w:rPr>
      </w:pPr>
      <w:r>
        <w:rPr>
          <w:noProof/>
        </w:rPr>
        <mc:AlternateContent>
          <mc:Choice Requires="wps">
            <w:drawing>
              <wp:anchor distT="0" distB="0" distL="114300" distR="114300" simplePos="0" relativeHeight="251681792" behindDoc="0" locked="0" layoutInCell="1" allowOverlap="1" wp14:anchorId="7AD8DBC2" wp14:editId="2C724284">
                <wp:simplePos x="0" y="0"/>
                <wp:positionH relativeFrom="column">
                  <wp:posOffset>0</wp:posOffset>
                </wp:positionH>
                <wp:positionV relativeFrom="paragraph">
                  <wp:posOffset>156210</wp:posOffset>
                </wp:positionV>
                <wp:extent cx="5257800" cy="0"/>
                <wp:effectExtent l="0" t="0" r="25400" b="25400"/>
                <wp:wrapNone/>
                <wp:docPr id="14" name="Straight Connector 14"/>
                <wp:cNvGraphicFramePr/>
                <a:graphic xmlns:a="http://schemas.openxmlformats.org/drawingml/2006/main">
                  <a:graphicData uri="http://schemas.microsoft.com/office/word/2010/wordprocessingShape">
                    <wps:wsp>
                      <wps:cNvCnPr/>
                      <wps:spPr>
                        <a:xfrm>
                          <a:off x="0" y="0"/>
                          <a:ext cx="5257800"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598B155" id="Straight Connector 1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12.3pt" to="41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" strokecolor="#f79646 [3209]" strokeweight="2pt"/>
            </w:pict>
          </mc:Fallback>
        </mc:AlternateContent>
      </w:r>
    </w:p>
    <w:p w14:paraId="529199D8" w14:textId="77777777" w:rsidR="009B122E" w:rsidRPr="00182B20" w:rsidRDefault="009B122E" w:rsidP="009B122E">
      <w:pPr>
        <w:rPr>
          <w:rFonts w:eastAsia="Times New Roman" w:cs="Times New Roman"/>
          <w:lang w:val="en-NZ"/>
        </w:rPr>
      </w:pPr>
    </w:p>
    <w:p w14:paraId="36C7CDD5" w14:textId="77777777" w:rsidR="009B122E" w:rsidRPr="009E15E2" w:rsidRDefault="009B122E" w:rsidP="009B122E">
      <w:pPr>
        <w:rPr>
          <w:rFonts w:eastAsia="Times New Roman" w:cs="Times New Roman"/>
          <w:b/>
          <w:sz w:val="28"/>
          <w:szCs w:val="28"/>
          <w:lang w:val="en-NZ"/>
        </w:rPr>
      </w:pPr>
      <w:r w:rsidRPr="009E15E2">
        <w:rPr>
          <w:rFonts w:eastAsia="Times New Roman" w:cs="Times New Roman"/>
          <w:b/>
          <w:sz w:val="28"/>
          <w:szCs w:val="28"/>
          <w:lang w:val="en-NZ"/>
        </w:rPr>
        <w:t>11. TOXICOLOGICAL INFORMATION</w:t>
      </w:r>
    </w:p>
    <w:p w14:paraId="2A304078" w14:textId="77777777" w:rsidR="009B122E" w:rsidRPr="00182B20" w:rsidRDefault="009B122E" w:rsidP="009B122E">
      <w:pPr>
        <w:rPr>
          <w:rFonts w:eastAsia="Times New Roman" w:cs="Times New Roman"/>
          <w:lang w:val="en-NZ"/>
        </w:rPr>
      </w:pPr>
    </w:p>
    <w:p w14:paraId="1825F823" w14:textId="56D5A2C4" w:rsidR="009B122E" w:rsidRPr="00212BBC" w:rsidRDefault="009B122E" w:rsidP="009B122E">
      <w:pPr>
        <w:rPr>
          <w:rFonts w:eastAsia="Times New Roman" w:cs="Times New Roman"/>
          <w:b/>
          <w:lang w:val="en-NZ"/>
        </w:rPr>
      </w:pPr>
      <w:r w:rsidRPr="00212BBC">
        <w:rPr>
          <w:rFonts w:eastAsia="Times New Roman" w:cs="Times New Roman"/>
          <w:b/>
          <w:lang w:val="en-NZ"/>
        </w:rPr>
        <w:t>11.1</w:t>
      </w:r>
      <w:r w:rsidR="00546F1A">
        <w:rPr>
          <w:rFonts w:eastAsia="Times New Roman" w:cs="Times New Roman"/>
          <w:b/>
          <w:lang w:val="en-NZ"/>
        </w:rPr>
        <w:t>)</w:t>
      </w:r>
      <w:r w:rsidRPr="00212BBC">
        <w:rPr>
          <w:rFonts w:eastAsia="Times New Roman" w:cs="Times New Roman"/>
          <w:b/>
          <w:lang w:val="en-NZ"/>
        </w:rPr>
        <w:t xml:space="preserve"> Information on toxicological effects</w:t>
      </w:r>
    </w:p>
    <w:p w14:paraId="26C4C89F" w14:textId="21034873" w:rsidR="009B122E" w:rsidRPr="00F762EA" w:rsidRDefault="00A35B86" w:rsidP="009B122E">
      <w:pPr>
        <w:rPr>
          <w:rFonts w:eastAsia="Times New Roman" w:cs="Times New Roman"/>
          <w:lang w:val="en-NZ"/>
        </w:rPr>
      </w:pPr>
      <w:r>
        <w:rPr>
          <w:rFonts w:eastAsia="Times New Roman" w:cs="Times New Roman"/>
          <w:lang w:val="en-NZ"/>
        </w:rPr>
        <w:t xml:space="preserve">Not </w:t>
      </w:r>
      <w:r w:rsidR="00937DE1">
        <w:rPr>
          <w:rFonts w:eastAsia="Times New Roman" w:cs="Times New Roman"/>
          <w:lang w:val="en-NZ"/>
        </w:rPr>
        <w:t>applicable</w:t>
      </w:r>
      <w:r>
        <w:rPr>
          <w:rFonts w:eastAsia="Times New Roman" w:cs="Times New Roman"/>
          <w:lang w:val="en-NZ"/>
        </w:rPr>
        <w:t>.</w:t>
      </w:r>
    </w:p>
    <w:p w14:paraId="37527567" w14:textId="77777777" w:rsidR="00982B27" w:rsidRPr="00182B20" w:rsidRDefault="00982B27" w:rsidP="00B6414F">
      <w:pPr>
        <w:ind w:firstLine="720"/>
        <w:rPr>
          <w:rFonts w:eastAsia="Times New Roman" w:cs="Times New Roman"/>
          <w:lang w:val="en-NZ"/>
        </w:rPr>
      </w:pPr>
    </w:p>
    <w:p w14:paraId="4B3DA4A1" w14:textId="53192518" w:rsidR="00212BBC" w:rsidRPr="007E3767" w:rsidRDefault="00982B27" w:rsidP="00B6414F">
      <w:r>
        <w:rPr>
          <w:noProof/>
        </w:rPr>
        <mc:AlternateContent>
          <mc:Choice Requires="wps">
            <w:drawing>
              <wp:anchor distT="0" distB="0" distL="114300" distR="114300" simplePos="0" relativeHeight="251679744" behindDoc="0" locked="0" layoutInCell="1" allowOverlap="1" wp14:anchorId="167926DD" wp14:editId="4108B2C2">
                <wp:simplePos x="0" y="0"/>
                <wp:positionH relativeFrom="column">
                  <wp:posOffset>0</wp:posOffset>
                </wp:positionH>
                <wp:positionV relativeFrom="paragraph">
                  <wp:posOffset>-4445</wp:posOffset>
                </wp:positionV>
                <wp:extent cx="52578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5257800"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F1750EF" id="Straight Connector 1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35pt" to="41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" strokecolor="#f79646 [3209]" strokeweight="2pt"/>
            </w:pict>
          </mc:Fallback>
        </mc:AlternateContent>
      </w:r>
    </w:p>
    <w:p w14:paraId="747E2804" w14:textId="77777777" w:rsidR="00B6414F" w:rsidRPr="009E15E2" w:rsidRDefault="00B6414F" w:rsidP="00B6414F">
      <w:pPr>
        <w:rPr>
          <w:rFonts w:eastAsia="Times New Roman" w:cs="Times New Roman"/>
          <w:b/>
          <w:sz w:val="28"/>
          <w:szCs w:val="28"/>
          <w:lang w:val="en-NZ"/>
        </w:rPr>
      </w:pPr>
      <w:r w:rsidRPr="009E15E2">
        <w:rPr>
          <w:rFonts w:eastAsia="Times New Roman" w:cs="Times New Roman"/>
          <w:b/>
          <w:sz w:val="28"/>
          <w:szCs w:val="28"/>
          <w:lang w:val="en-NZ"/>
        </w:rPr>
        <w:t>12. ECOLOGICAL INFORMATION</w:t>
      </w:r>
    </w:p>
    <w:p w14:paraId="26D21C1D" w14:textId="77777777" w:rsidR="00B6414F" w:rsidRPr="00182B20" w:rsidRDefault="00B6414F" w:rsidP="00553A92"/>
    <w:p w14:paraId="658D4559" w14:textId="072B582C" w:rsidR="00B6414F" w:rsidRDefault="00B6414F" w:rsidP="00553A92">
      <w:pPr>
        <w:rPr>
          <w:b/>
        </w:rPr>
      </w:pPr>
      <w:r w:rsidRPr="00212BBC">
        <w:rPr>
          <w:b/>
        </w:rPr>
        <w:t xml:space="preserve">12.1) Hazard </w:t>
      </w:r>
      <w:r w:rsidR="00596769" w:rsidRPr="00212BBC">
        <w:rPr>
          <w:b/>
        </w:rPr>
        <w:t>Classifications</w:t>
      </w:r>
      <w:r w:rsidR="007E3767" w:rsidRPr="007E3767">
        <w:t xml:space="preserve"> </w:t>
      </w:r>
      <w:r w:rsidR="008B7072">
        <w:br/>
      </w:r>
      <w:r w:rsidR="007E3767" w:rsidRPr="008B7072">
        <w:rPr>
          <w:bCs/>
        </w:rPr>
        <w:t>This product is not hazardous to the environment.</w:t>
      </w:r>
      <w:r w:rsidR="007E3767">
        <w:rPr>
          <w:b/>
        </w:rPr>
        <w:t xml:space="preserve"> </w:t>
      </w:r>
    </w:p>
    <w:p w14:paraId="2556B084" w14:textId="4D2A3F02" w:rsidR="007E3767" w:rsidRPr="00212BBC" w:rsidRDefault="007E3767" w:rsidP="00553A92">
      <w:pPr>
        <w:rPr>
          <w:b/>
        </w:rPr>
      </w:pPr>
    </w:p>
    <w:p w14:paraId="3F3A6FD4" w14:textId="68C00EF5" w:rsidR="00B6414F" w:rsidRPr="009E15E2" w:rsidRDefault="008C741B" w:rsidP="00B6414F">
      <w:pPr>
        <w:rPr>
          <w:rFonts w:eastAsia="Times New Roman" w:cs="Arial"/>
          <w:b/>
          <w:color w:val="222222"/>
          <w:sz w:val="28"/>
          <w:szCs w:val="28"/>
          <w:lang w:val="en-NZ"/>
        </w:rPr>
      </w:pPr>
      <w:r>
        <w:rPr>
          <w:noProof/>
        </w:rPr>
        <mc:AlternateContent>
          <mc:Choice Requires="wps">
            <w:drawing>
              <wp:anchor distT="0" distB="0" distL="114300" distR="114300" simplePos="0" relativeHeight="251689984" behindDoc="0" locked="0" layoutInCell="1" allowOverlap="1" wp14:anchorId="0D4E1C1B" wp14:editId="619DDD4D">
                <wp:simplePos x="0" y="0"/>
                <wp:positionH relativeFrom="column">
                  <wp:posOffset>0</wp:posOffset>
                </wp:positionH>
                <wp:positionV relativeFrom="paragraph">
                  <wp:posOffset>182880</wp:posOffset>
                </wp:positionV>
                <wp:extent cx="5257800" cy="0"/>
                <wp:effectExtent l="0" t="0" r="25400" b="25400"/>
                <wp:wrapNone/>
                <wp:docPr id="1147395346" name="Straight Connector 1147395346"/>
                <wp:cNvGraphicFramePr/>
                <a:graphic xmlns:a="http://schemas.openxmlformats.org/drawingml/2006/main">
                  <a:graphicData uri="http://schemas.microsoft.com/office/word/2010/wordprocessingShape">
                    <wps:wsp>
                      <wps:cNvCnPr/>
                      <wps:spPr>
                        <a:xfrm>
                          <a:off x="0" y="0"/>
                          <a:ext cx="5257800"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E813674" id="Straight Connector 114739534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0,14.4pt" to="41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" strokecolor="#f79646 [3209]" strokeweight="2pt"/>
            </w:pict>
          </mc:Fallback>
        </mc:AlternateContent>
      </w:r>
    </w:p>
    <w:p w14:paraId="0665213C" w14:textId="77777777" w:rsidR="00DE140F" w:rsidRDefault="00DE140F" w:rsidP="00B6414F">
      <w:pPr>
        <w:rPr>
          <w:rFonts w:eastAsia="Times New Roman" w:cs="Times New Roman"/>
          <w:b/>
          <w:sz w:val="28"/>
          <w:szCs w:val="28"/>
          <w:lang w:val="en-NZ"/>
        </w:rPr>
      </w:pPr>
    </w:p>
    <w:p w14:paraId="3FE0DDB3" w14:textId="41B2E0C1" w:rsidR="00B6414F" w:rsidRPr="009E15E2" w:rsidRDefault="00B6414F" w:rsidP="00B6414F">
      <w:pPr>
        <w:rPr>
          <w:rFonts w:eastAsia="Times New Roman" w:cs="Times New Roman"/>
          <w:b/>
          <w:sz w:val="28"/>
          <w:szCs w:val="28"/>
          <w:lang w:val="en-NZ"/>
        </w:rPr>
      </w:pPr>
      <w:r w:rsidRPr="009E15E2">
        <w:rPr>
          <w:rFonts w:eastAsia="Times New Roman" w:cs="Times New Roman"/>
          <w:b/>
          <w:sz w:val="28"/>
          <w:szCs w:val="28"/>
          <w:lang w:val="en-NZ"/>
        </w:rPr>
        <w:t>13. DISPOSAL INFORMATION</w:t>
      </w:r>
    </w:p>
    <w:p w14:paraId="30A5F305" w14:textId="77777777" w:rsidR="00B6414F" w:rsidRPr="00182B20" w:rsidRDefault="00B6414F" w:rsidP="00B6414F">
      <w:pPr>
        <w:rPr>
          <w:rFonts w:eastAsia="Times New Roman" w:cs="Times New Roman"/>
          <w:lang w:val="en-NZ"/>
        </w:rPr>
      </w:pPr>
    </w:p>
    <w:p w14:paraId="6968DC3C" w14:textId="5CD22C11" w:rsidR="00B6414F" w:rsidRPr="00212BBC" w:rsidRDefault="00B6414F" w:rsidP="00B6414F">
      <w:pPr>
        <w:rPr>
          <w:rFonts w:eastAsia="Times New Roman" w:cs="Times New Roman"/>
          <w:b/>
          <w:lang w:val="en-NZ"/>
        </w:rPr>
      </w:pPr>
      <w:r w:rsidRPr="00212BBC">
        <w:rPr>
          <w:rFonts w:eastAsia="Times New Roman" w:cs="Times New Roman"/>
          <w:b/>
          <w:lang w:val="en-NZ"/>
        </w:rPr>
        <w:t>13.1</w:t>
      </w:r>
      <w:r w:rsidR="00546F1A">
        <w:rPr>
          <w:rFonts w:eastAsia="Times New Roman" w:cs="Times New Roman"/>
          <w:b/>
          <w:lang w:val="en-NZ"/>
        </w:rPr>
        <w:t>)</w:t>
      </w:r>
      <w:r w:rsidRPr="00212BBC">
        <w:rPr>
          <w:rFonts w:eastAsia="Times New Roman" w:cs="Times New Roman"/>
          <w:b/>
          <w:lang w:val="en-NZ"/>
        </w:rPr>
        <w:t xml:space="preserve"> Waste treatment methods</w:t>
      </w:r>
    </w:p>
    <w:p w14:paraId="76D5C655" w14:textId="77777777" w:rsidR="00B6414F" w:rsidRPr="00182B20" w:rsidRDefault="00B6414F" w:rsidP="00B6414F">
      <w:pPr>
        <w:rPr>
          <w:rFonts w:eastAsia="Times New Roman" w:cs="Times New Roman"/>
          <w:lang w:val="en-NZ"/>
        </w:rPr>
      </w:pPr>
    </w:p>
    <w:p w14:paraId="0226913C" w14:textId="5C0B7263" w:rsidR="00B6414F" w:rsidRPr="00182B20" w:rsidRDefault="00B6414F" w:rsidP="00B6414F">
      <w:pPr>
        <w:rPr>
          <w:rFonts w:eastAsia="Times New Roman" w:cs="Times New Roman"/>
          <w:lang w:val="en-NZ"/>
        </w:rPr>
      </w:pPr>
      <w:r w:rsidRPr="00182B20">
        <w:rPr>
          <w:rFonts w:eastAsia="Times New Roman" w:cs="Times New Roman"/>
          <w:lang w:val="en-NZ"/>
        </w:rPr>
        <w:t>Product Disposal</w:t>
      </w:r>
      <w:r w:rsidR="00B46183">
        <w:rPr>
          <w:rFonts w:eastAsia="Times New Roman" w:cs="Times New Roman"/>
          <w:lang w:val="en-NZ"/>
        </w:rPr>
        <w:t>:</w:t>
      </w:r>
      <w:r w:rsidRPr="00182B20">
        <w:rPr>
          <w:rFonts w:eastAsia="Times New Roman" w:cs="Times New Roman"/>
          <w:lang w:val="en-NZ"/>
        </w:rPr>
        <w:tab/>
      </w:r>
      <w:r w:rsidRPr="00182B20">
        <w:rPr>
          <w:rFonts w:eastAsia="Times New Roman" w:cs="Times New Roman"/>
          <w:lang w:val="en-NZ"/>
        </w:rPr>
        <w:tab/>
      </w:r>
    </w:p>
    <w:p w14:paraId="034B6CD5" w14:textId="2BBE5CD0" w:rsidR="00B6414F" w:rsidRPr="00182B20" w:rsidRDefault="005529A2" w:rsidP="00B6414F">
      <w:pPr>
        <w:rPr>
          <w:rFonts w:eastAsia="Times New Roman" w:cs="Times New Roman"/>
          <w:lang w:val="en-NZ"/>
        </w:rPr>
      </w:pPr>
      <w:r w:rsidRPr="005529A2">
        <w:rPr>
          <w:rFonts w:eastAsia="Times New Roman" w:cs="Times New Roman"/>
          <w:lang w:val="en-NZ"/>
        </w:rPr>
        <w:t>Triple rinse and dispose according to Local Regulations.</w:t>
      </w:r>
      <w:r>
        <w:rPr>
          <w:rFonts w:eastAsia="Times New Roman" w:cs="Times New Roman"/>
          <w:lang w:val="en-NZ"/>
        </w:rPr>
        <w:br/>
      </w:r>
    </w:p>
    <w:p w14:paraId="7F9ACFD6" w14:textId="3DECE913" w:rsidR="00B6414F" w:rsidRPr="00182B20" w:rsidRDefault="00B6414F" w:rsidP="00B6414F">
      <w:pPr>
        <w:rPr>
          <w:rFonts w:eastAsia="Times New Roman" w:cs="Times New Roman"/>
          <w:lang w:val="en-NZ"/>
        </w:rPr>
      </w:pPr>
      <w:r w:rsidRPr="00182B20">
        <w:rPr>
          <w:rFonts w:eastAsia="Times New Roman" w:cs="Times New Roman"/>
          <w:lang w:val="en-NZ"/>
        </w:rPr>
        <w:t>Packaging (Bulk Bag) Disposal</w:t>
      </w:r>
      <w:r w:rsidR="00B46183">
        <w:rPr>
          <w:rFonts w:eastAsia="Times New Roman" w:cs="Times New Roman"/>
          <w:lang w:val="en-NZ"/>
        </w:rPr>
        <w:t>:</w:t>
      </w:r>
    </w:p>
    <w:p w14:paraId="7124483E" w14:textId="224B25F5" w:rsidR="00B6414F" w:rsidRDefault="00B6414F" w:rsidP="00B6414F">
      <w:pPr>
        <w:rPr>
          <w:rFonts w:eastAsia="Times New Roman" w:cs="Times New Roman"/>
          <w:lang w:val="en-NZ"/>
        </w:rPr>
      </w:pPr>
      <w:r w:rsidRPr="00182B20">
        <w:rPr>
          <w:rFonts w:eastAsia="Times New Roman" w:cs="Times New Roman"/>
          <w:lang w:val="en-NZ"/>
        </w:rPr>
        <w:t>Ensur</w:t>
      </w:r>
      <w:r w:rsidR="00B46183">
        <w:rPr>
          <w:rFonts w:eastAsia="Times New Roman" w:cs="Times New Roman"/>
          <w:lang w:val="en-NZ"/>
        </w:rPr>
        <w:t>e</w:t>
      </w:r>
      <w:r w:rsidRPr="00182B20">
        <w:rPr>
          <w:rFonts w:eastAsia="Times New Roman" w:cs="Times New Roman"/>
          <w:lang w:val="en-NZ"/>
        </w:rPr>
        <w:t xml:space="preserve"> bulk bags are completely empty and recycle where possible.</w:t>
      </w:r>
    </w:p>
    <w:p w14:paraId="09A7892E" w14:textId="77777777" w:rsidR="005529A2" w:rsidRDefault="005529A2" w:rsidP="00B6414F">
      <w:pPr>
        <w:rPr>
          <w:rFonts w:eastAsia="Times New Roman" w:cs="Times New Roman"/>
          <w:lang w:val="en-NZ"/>
        </w:rPr>
      </w:pPr>
    </w:p>
    <w:p w14:paraId="4E072895" w14:textId="291B3916" w:rsidR="00982B27" w:rsidRPr="00182B20" w:rsidRDefault="00982B27" w:rsidP="00B6414F">
      <w:pPr>
        <w:rPr>
          <w:rFonts w:eastAsia="Times New Roman" w:cs="Times New Roman"/>
          <w:lang w:val="en-NZ"/>
        </w:rPr>
      </w:pPr>
    </w:p>
    <w:p w14:paraId="17F45AE7" w14:textId="401512D1" w:rsidR="00B6414F" w:rsidRPr="00182B20" w:rsidRDefault="00490CF5" w:rsidP="00B6414F">
      <w:pPr>
        <w:rPr>
          <w:rFonts w:eastAsia="Times New Roman" w:cs="Times New Roman"/>
          <w:lang w:val="en-NZ"/>
        </w:rPr>
      </w:pPr>
      <w:r>
        <w:rPr>
          <w:noProof/>
        </w:rPr>
        <mc:AlternateContent>
          <mc:Choice Requires="wps">
            <w:drawing>
              <wp:anchor distT="0" distB="0" distL="114300" distR="114300" simplePos="0" relativeHeight="251687936" behindDoc="0" locked="0" layoutInCell="1" allowOverlap="1" wp14:anchorId="1731D5B6" wp14:editId="037FB2EA">
                <wp:simplePos x="0" y="0"/>
                <wp:positionH relativeFrom="column">
                  <wp:posOffset>0</wp:posOffset>
                </wp:positionH>
                <wp:positionV relativeFrom="paragraph">
                  <wp:posOffset>3810</wp:posOffset>
                </wp:positionV>
                <wp:extent cx="5257800" cy="0"/>
                <wp:effectExtent l="0" t="0" r="25400" b="25400"/>
                <wp:wrapNone/>
                <wp:docPr id="17" name="Straight Connector 17"/>
                <wp:cNvGraphicFramePr/>
                <a:graphic xmlns:a="http://schemas.openxmlformats.org/drawingml/2006/main">
                  <a:graphicData uri="http://schemas.microsoft.com/office/word/2010/wordprocessingShape">
                    <wps:wsp>
                      <wps:cNvCnPr/>
                      <wps:spPr>
                        <a:xfrm>
                          <a:off x="0" y="0"/>
                          <a:ext cx="5257800"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D4FFE9B" id="Straight Connector 1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3pt" to="4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" strokecolor="#f79646 [3209]" strokeweight="2pt"/>
            </w:pict>
          </mc:Fallback>
        </mc:AlternateContent>
      </w:r>
    </w:p>
    <w:p w14:paraId="14500472" w14:textId="77777777" w:rsidR="00B6414F" w:rsidRPr="009E15E2" w:rsidRDefault="00B6414F" w:rsidP="00B6414F">
      <w:pPr>
        <w:rPr>
          <w:rFonts w:eastAsia="Times New Roman" w:cs="Times New Roman"/>
          <w:b/>
          <w:sz w:val="28"/>
          <w:szCs w:val="28"/>
          <w:lang w:val="en-NZ"/>
        </w:rPr>
      </w:pPr>
      <w:r w:rsidRPr="009E15E2">
        <w:rPr>
          <w:rFonts w:eastAsia="Times New Roman" w:cs="Times New Roman"/>
          <w:b/>
          <w:sz w:val="28"/>
          <w:szCs w:val="28"/>
          <w:lang w:val="en-NZ"/>
        </w:rPr>
        <w:t>14. TRANSPORT INFORMATION</w:t>
      </w:r>
    </w:p>
    <w:p w14:paraId="5CC7498D" w14:textId="77777777" w:rsidR="00B6414F" w:rsidRPr="00182B20" w:rsidRDefault="00B6414F" w:rsidP="00B6414F">
      <w:pPr>
        <w:rPr>
          <w:rFonts w:eastAsia="Times New Roman" w:cs="Times New Roman"/>
          <w:lang w:val="en-NZ"/>
        </w:rPr>
      </w:pPr>
    </w:p>
    <w:p w14:paraId="4B825B53" w14:textId="55B54E9B" w:rsidR="0097444B" w:rsidRDefault="0097444B" w:rsidP="00B6414F">
      <w:pPr>
        <w:rPr>
          <w:rFonts w:eastAsia="Times New Roman" w:cs="Times New Roman"/>
          <w:lang w:val="en-NZ"/>
        </w:rPr>
      </w:pPr>
      <w:r w:rsidRPr="0097444B">
        <w:rPr>
          <w:rFonts w:eastAsia="Times New Roman" w:cs="Times New Roman"/>
          <w:lang w:val="en-NZ"/>
        </w:rPr>
        <w:t>This product is NOT classified as a Dangerous Good for transport in NZ ; NZS 5433:2012</w:t>
      </w:r>
    </w:p>
    <w:p w14:paraId="1E50EA80" w14:textId="77777777" w:rsidR="0097444B" w:rsidRDefault="0097444B" w:rsidP="00B6414F">
      <w:pPr>
        <w:rPr>
          <w:rFonts w:eastAsia="Times New Roman" w:cs="Times New Roman"/>
          <w:lang w:val="en-NZ"/>
        </w:rPr>
      </w:pPr>
    </w:p>
    <w:p w14:paraId="645D92A4" w14:textId="62F64F66" w:rsidR="00B6414F" w:rsidRPr="00182B20" w:rsidRDefault="00887D2A" w:rsidP="00B6414F">
      <w:pPr>
        <w:rPr>
          <w:rFonts w:eastAsia="Times New Roman" w:cs="Times New Roman"/>
          <w:lang w:val="en-NZ"/>
        </w:rPr>
      </w:pPr>
      <w:r w:rsidRPr="00182B20">
        <w:rPr>
          <w:rFonts w:eastAsia="Times New Roman" w:cs="Times New Roman"/>
          <w:lang w:val="en-NZ"/>
        </w:rPr>
        <w:t>UN Number</w:t>
      </w:r>
      <w:r w:rsidR="008F6EAD">
        <w:rPr>
          <w:rFonts w:eastAsia="Times New Roman" w:cs="Times New Roman"/>
          <w:lang w:val="en-NZ"/>
        </w:rPr>
        <w:t>:</w:t>
      </w:r>
      <w:r w:rsidRPr="00182B20">
        <w:rPr>
          <w:rFonts w:eastAsia="Times New Roman" w:cs="Times New Roman"/>
          <w:lang w:val="en-NZ"/>
        </w:rPr>
        <w:tab/>
      </w:r>
      <w:r w:rsidRPr="00182B20">
        <w:rPr>
          <w:rFonts w:eastAsia="Times New Roman" w:cs="Times New Roman"/>
          <w:lang w:val="en-NZ"/>
        </w:rPr>
        <w:tab/>
      </w:r>
      <w:r w:rsidR="008F6EAD">
        <w:rPr>
          <w:rFonts w:eastAsia="Times New Roman" w:cs="Times New Roman"/>
          <w:lang w:val="en-NZ"/>
        </w:rPr>
        <w:tab/>
      </w:r>
      <w:r w:rsidRPr="00182B20">
        <w:rPr>
          <w:rFonts w:eastAsia="Times New Roman" w:cs="Times New Roman"/>
          <w:lang w:val="en-NZ"/>
        </w:rPr>
        <w:t>None Allocated</w:t>
      </w:r>
    </w:p>
    <w:p w14:paraId="74CF9769" w14:textId="2F3CC035" w:rsidR="00887D2A" w:rsidRPr="00182B20" w:rsidRDefault="008F6EAD" w:rsidP="00B6414F">
      <w:pPr>
        <w:rPr>
          <w:rFonts w:eastAsia="Times New Roman" w:cs="Times New Roman"/>
          <w:lang w:val="en-NZ"/>
        </w:rPr>
      </w:pPr>
      <w:r>
        <w:rPr>
          <w:rFonts w:eastAsia="Times New Roman" w:cs="Times New Roman"/>
          <w:lang w:val="en-NZ"/>
        </w:rPr>
        <w:t>Proper Shipping Name:</w:t>
      </w:r>
      <w:r>
        <w:rPr>
          <w:rFonts w:eastAsia="Times New Roman" w:cs="Times New Roman"/>
          <w:lang w:val="en-NZ"/>
        </w:rPr>
        <w:tab/>
        <w:t>Non</w:t>
      </w:r>
      <w:r w:rsidR="00887D2A" w:rsidRPr="00182B20">
        <w:rPr>
          <w:rFonts w:eastAsia="Times New Roman" w:cs="Times New Roman"/>
          <w:lang w:val="en-NZ"/>
        </w:rPr>
        <w:t>e</w:t>
      </w:r>
      <w:r w:rsidR="0097444B">
        <w:rPr>
          <w:rFonts w:eastAsia="Times New Roman" w:cs="Times New Roman"/>
          <w:lang w:val="en-NZ"/>
        </w:rPr>
        <w:t xml:space="preserve"> </w:t>
      </w:r>
      <w:r w:rsidR="00887D2A" w:rsidRPr="00182B20">
        <w:rPr>
          <w:rFonts w:eastAsia="Times New Roman" w:cs="Times New Roman"/>
          <w:lang w:val="en-NZ"/>
        </w:rPr>
        <w:t>Allocated</w:t>
      </w:r>
    </w:p>
    <w:p w14:paraId="5AF07E52" w14:textId="2BF865F4" w:rsidR="00887D2A" w:rsidRPr="00182B20" w:rsidRDefault="00887D2A" w:rsidP="00B6414F">
      <w:pPr>
        <w:rPr>
          <w:rFonts w:eastAsia="Times New Roman" w:cs="Times New Roman"/>
          <w:lang w:val="en-NZ"/>
        </w:rPr>
      </w:pPr>
      <w:r w:rsidRPr="00182B20">
        <w:rPr>
          <w:rFonts w:eastAsia="Times New Roman" w:cs="Times New Roman"/>
          <w:lang w:val="en-NZ"/>
        </w:rPr>
        <w:t>Hazard Class</w:t>
      </w:r>
      <w:r w:rsidR="008F6EAD">
        <w:rPr>
          <w:rFonts w:eastAsia="Times New Roman" w:cs="Times New Roman"/>
          <w:lang w:val="en-NZ"/>
        </w:rPr>
        <w:t>:</w:t>
      </w:r>
      <w:r w:rsidRPr="00182B20">
        <w:rPr>
          <w:rFonts w:eastAsia="Times New Roman" w:cs="Times New Roman"/>
          <w:lang w:val="en-NZ"/>
        </w:rPr>
        <w:tab/>
      </w:r>
      <w:r w:rsidRPr="00182B20">
        <w:rPr>
          <w:rFonts w:eastAsia="Times New Roman" w:cs="Times New Roman"/>
          <w:lang w:val="en-NZ"/>
        </w:rPr>
        <w:tab/>
      </w:r>
      <w:r w:rsidR="008F6EAD">
        <w:rPr>
          <w:rFonts w:eastAsia="Times New Roman" w:cs="Times New Roman"/>
          <w:lang w:val="en-NZ"/>
        </w:rPr>
        <w:tab/>
      </w:r>
      <w:r w:rsidRPr="00182B20">
        <w:rPr>
          <w:rFonts w:eastAsia="Times New Roman" w:cs="Times New Roman"/>
          <w:lang w:val="en-NZ"/>
        </w:rPr>
        <w:t>None Allocated</w:t>
      </w:r>
    </w:p>
    <w:p w14:paraId="572AEE46" w14:textId="736C13AF" w:rsidR="00B6414F" w:rsidRDefault="00887D2A" w:rsidP="00B6414F">
      <w:pPr>
        <w:rPr>
          <w:rFonts w:eastAsia="Times New Roman" w:cs="Times New Roman"/>
          <w:lang w:val="en-NZ"/>
        </w:rPr>
      </w:pPr>
      <w:r w:rsidRPr="00182B20">
        <w:rPr>
          <w:rFonts w:eastAsia="Times New Roman" w:cs="Times New Roman"/>
          <w:lang w:val="en-NZ"/>
        </w:rPr>
        <w:t>Packing Group</w:t>
      </w:r>
      <w:r w:rsidR="008F6EAD">
        <w:rPr>
          <w:rFonts w:eastAsia="Times New Roman" w:cs="Times New Roman"/>
          <w:lang w:val="en-NZ"/>
        </w:rPr>
        <w:t>:</w:t>
      </w:r>
      <w:r w:rsidRPr="00182B20">
        <w:rPr>
          <w:rFonts w:eastAsia="Times New Roman" w:cs="Times New Roman"/>
          <w:lang w:val="en-NZ"/>
        </w:rPr>
        <w:tab/>
      </w:r>
      <w:r w:rsidR="008F6EAD">
        <w:rPr>
          <w:rFonts w:eastAsia="Times New Roman" w:cs="Times New Roman"/>
          <w:lang w:val="en-NZ"/>
        </w:rPr>
        <w:tab/>
      </w:r>
      <w:r w:rsidRPr="00182B20">
        <w:rPr>
          <w:rFonts w:eastAsia="Times New Roman" w:cs="Times New Roman"/>
          <w:lang w:val="en-NZ"/>
        </w:rPr>
        <w:t>None Allocated</w:t>
      </w:r>
    </w:p>
    <w:p w14:paraId="6513D587" w14:textId="048FFCA0" w:rsidR="00982B27" w:rsidRPr="00182B20" w:rsidRDefault="00982B27" w:rsidP="00B6414F">
      <w:pPr>
        <w:rPr>
          <w:rFonts w:eastAsia="Times New Roman" w:cs="Times New Roman"/>
          <w:lang w:val="en-NZ"/>
        </w:rPr>
      </w:pPr>
      <w:r>
        <w:rPr>
          <w:noProof/>
        </w:rPr>
        <mc:AlternateContent>
          <mc:Choice Requires="wps">
            <w:drawing>
              <wp:anchor distT="0" distB="0" distL="114300" distR="114300" simplePos="0" relativeHeight="251685888" behindDoc="0" locked="0" layoutInCell="1" allowOverlap="1" wp14:anchorId="4D5CB57C" wp14:editId="22DB3183">
                <wp:simplePos x="0" y="0"/>
                <wp:positionH relativeFrom="column">
                  <wp:posOffset>0</wp:posOffset>
                </wp:positionH>
                <wp:positionV relativeFrom="paragraph">
                  <wp:posOffset>159385</wp:posOffset>
                </wp:positionV>
                <wp:extent cx="5257800" cy="0"/>
                <wp:effectExtent l="0" t="0" r="25400" b="25400"/>
                <wp:wrapNone/>
                <wp:docPr id="16" name="Straight Connector 16"/>
                <wp:cNvGraphicFramePr/>
                <a:graphic xmlns:a="http://schemas.openxmlformats.org/drawingml/2006/main">
                  <a:graphicData uri="http://schemas.microsoft.com/office/word/2010/wordprocessingShape">
                    <wps:wsp>
                      <wps:cNvCnPr/>
                      <wps:spPr>
                        <a:xfrm>
                          <a:off x="0" y="0"/>
                          <a:ext cx="5257800"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4DAE604" id="Straight Connector 1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0,12.55pt" to="41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" strokecolor="#f79646 [3209]" strokeweight="2pt"/>
            </w:pict>
          </mc:Fallback>
        </mc:AlternateContent>
      </w:r>
    </w:p>
    <w:p w14:paraId="2503CF25" w14:textId="3C78E257" w:rsidR="00B6414F" w:rsidRPr="00182B20" w:rsidRDefault="00B6414F" w:rsidP="00553A92"/>
    <w:p w14:paraId="1E2E7E82" w14:textId="77777777" w:rsidR="00887D2A" w:rsidRPr="009E15E2" w:rsidRDefault="00887D2A" w:rsidP="00553A92">
      <w:pPr>
        <w:rPr>
          <w:b/>
          <w:sz w:val="28"/>
          <w:szCs w:val="28"/>
        </w:rPr>
      </w:pPr>
      <w:r w:rsidRPr="009E15E2">
        <w:rPr>
          <w:b/>
          <w:sz w:val="28"/>
          <w:szCs w:val="28"/>
        </w:rPr>
        <w:t>15. REGULATORY INFORMATION</w:t>
      </w:r>
    </w:p>
    <w:p w14:paraId="78B80050" w14:textId="77777777" w:rsidR="00182B20" w:rsidRPr="00182B20" w:rsidRDefault="00182B20" w:rsidP="00553A92"/>
    <w:p w14:paraId="45F0FB04" w14:textId="5967BF3D" w:rsidR="00182B20" w:rsidRPr="00212BBC" w:rsidRDefault="00182B20" w:rsidP="00553A92">
      <w:pPr>
        <w:rPr>
          <w:b/>
        </w:rPr>
      </w:pPr>
      <w:r w:rsidRPr="00212BBC">
        <w:rPr>
          <w:b/>
        </w:rPr>
        <w:t xml:space="preserve">15.1) Regulatory Publications </w:t>
      </w:r>
      <w:r w:rsidR="00E86624">
        <w:rPr>
          <w:b/>
        </w:rPr>
        <w:t>Reference</w:t>
      </w:r>
    </w:p>
    <w:p w14:paraId="46994080" w14:textId="61FA0184" w:rsidR="00982B27" w:rsidRDefault="00736148" w:rsidP="00736148">
      <w:pPr>
        <w:pStyle w:val="ListParagraph"/>
        <w:numPr>
          <w:ilvl w:val="0"/>
          <w:numId w:val="9"/>
        </w:numPr>
      </w:pPr>
      <w:r w:rsidRPr="00736148">
        <w:t>EPA Hazardous Substances (Classification) Notice 2017</w:t>
      </w:r>
    </w:p>
    <w:p w14:paraId="7824C6AD" w14:textId="7F04AC9E" w:rsidR="00E035D9" w:rsidRPr="00E035D9" w:rsidRDefault="00E035D9" w:rsidP="00E035D9">
      <w:pPr>
        <w:pStyle w:val="ListParagraph"/>
        <w:numPr>
          <w:ilvl w:val="0"/>
          <w:numId w:val="9"/>
        </w:numPr>
        <w:rPr>
          <w:lang w:val="en-NZ"/>
        </w:rPr>
      </w:pPr>
      <w:r w:rsidRPr="00E035D9">
        <w:rPr>
          <w:lang w:val="en-NZ"/>
        </w:rPr>
        <w:t>New Zealand HSNO Classification</w:t>
      </w:r>
    </w:p>
    <w:p w14:paraId="72EDF0DD" w14:textId="58F5D39D" w:rsidR="007C7DA5" w:rsidRDefault="002E08F3" w:rsidP="00736148">
      <w:pPr>
        <w:pStyle w:val="ListParagraph"/>
        <w:numPr>
          <w:ilvl w:val="0"/>
          <w:numId w:val="9"/>
        </w:numPr>
      </w:pPr>
      <w:r w:rsidRPr="002E08F3">
        <w:t>Transport of Dangerous goods on land NZS 5433:2012</w:t>
      </w:r>
    </w:p>
    <w:p w14:paraId="387AEA1C" w14:textId="77777777" w:rsidR="00736148" w:rsidRPr="00182B20" w:rsidRDefault="00736148" w:rsidP="00736148">
      <w:pPr>
        <w:ind w:left="360"/>
      </w:pPr>
    </w:p>
    <w:p w14:paraId="742051BC" w14:textId="79039909" w:rsidR="00182B20" w:rsidRPr="00182B20" w:rsidRDefault="00982B27" w:rsidP="00553A92">
      <w:r>
        <w:rPr>
          <w:noProof/>
        </w:rPr>
        <mc:AlternateContent>
          <mc:Choice Requires="wps">
            <w:drawing>
              <wp:anchor distT="0" distB="0" distL="114300" distR="114300" simplePos="0" relativeHeight="251683840" behindDoc="0" locked="0" layoutInCell="1" allowOverlap="1" wp14:anchorId="4808DE35" wp14:editId="1A12FA2A">
                <wp:simplePos x="0" y="0"/>
                <wp:positionH relativeFrom="column">
                  <wp:posOffset>0</wp:posOffset>
                </wp:positionH>
                <wp:positionV relativeFrom="paragraph">
                  <wp:posOffset>21590</wp:posOffset>
                </wp:positionV>
                <wp:extent cx="5257800" cy="0"/>
                <wp:effectExtent l="0" t="0" r="25400" b="25400"/>
                <wp:wrapNone/>
                <wp:docPr id="15" name="Straight Connector 15"/>
                <wp:cNvGraphicFramePr/>
                <a:graphic xmlns:a="http://schemas.openxmlformats.org/drawingml/2006/main">
                  <a:graphicData uri="http://schemas.microsoft.com/office/word/2010/wordprocessingShape">
                    <wps:wsp>
                      <wps:cNvCnPr/>
                      <wps:spPr>
                        <a:xfrm>
                          <a:off x="0" y="0"/>
                          <a:ext cx="5257800"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27060B" id="Straight Connector 1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0,1.7pt" to="41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" strokecolor="#f79646 [3209]" strokeweight="2pt"/>
            </w:pict>
          </mc:Fallback>
        </mc:AlternateContent>
      </w:r>
    </w:p>
    <w:p w14:paraId="16EC8259" w14:textId="77777777" w:rsidR="00182B20" w:rsidRPr="009E15E2" w:rsidRDefault="00182B20" w:rsidP="00182B20">
      <w:pPr>
        <w:rPr>
          <w:rFonts w:eastAsia="Times New Roman" w:cs="Times New Roman"/>
          <w:b/>
          <w:sz w:val="28"/>
          <w:szCs w:val="28"/>
          <w:lang w:val="en-NZ"/>
        </w:rPr>
      </w:pPr>
      <w:r w:rsidRPr="009E15E2">
        <w:rPr>
          <w:rFonts w:eastAsia="Times New Roman" w:cs="Times New Roman"/>
          <w:b/>
          <w:sz w:val="28"/>
          <w:szCs w:val="28"/>
          <w:lang w:val="en-NZ"/>
        </w:rPr>
        <w:t>16. OTHER INFORMATION</w:t>
      </w:r>
    </w:p>
    <w:p w14:paraId="0A515D49" w14:textId="77777777" w:rsidR="00182B20" w:rsidRPr="00182B20" w:rsidRDefault="00182B20" w:rsidP="00553A92"/>
    <w:p w14:paraId="6E7481E6" w14:textId="77777777" w:rsidR="00182B20" w:rsidRPr="00182B20" w:rsidRDefault="00182B20" w:rsidP="00182B20">
      <w:pPr>
        <w:rPr>
          <w:rFonts w:eastAsia="Times New Roman" w:cs="Times New Roman"/>
          <w:lang w:val="en-NZ"/>
        </w:rPr>
      </w:pPr>
      <w:r w:rsidRPr="00182B20">
        <w:rPr>
          <w:rFonts w:eastAsia="Times New Roman" w:cs="Times New Roman"/>
          <w:lang w:val="en-NZ"/>
        </w:rPr>
        <w:t>Additional information</w:t>
      </w:r>
    </w:p>
    <w:p w14:paraId="06A8403B" w14:textId="0F530DE7" w:rsidR="00182B20" w:rsidRPr="00182B20" w:rsidRDefault="00182B20" w:rsidP="00553A92"/>
    <w:p w14:paraId="7FB4CBA8" w14:textId="0270D714" w:rsidR="00182B20" w:rsidRPr="00182B20" w:rsidRDefault="00182B20" w:rsidP="00182B20">
      <w:pPr>
        <w:rPr>
          <w:rFonts w:eastAsia="Times New Roman" w:cs="Times New Roman"/>
          <w:lang w:val="en-NZ"/>
        </w:rPr>
      </w:pPr>
      <w:r w:rsidRPr="00182B20">
        <w:rPr>
          <w:rFonts w:eastAsia="Times New Roman" w:cs="Times New Roman"/>
          <w:lang w:val="en-NZ"/>
        </w:rPr>
        <w:t xml:space="preserve">RESPIRATORS: In general the use of respirators should be limited and engineering controls employed to avoid exposure. If respiratory equipment must be worn ensure correct respirator selection and training is undertaken. Remember that some respirators may be extremely uncomfortable when used for long periods. The use of </w:t>
      </w:r>
      <w:r w:rsidR="00873F3A">
        <w:rPr>
          <w:rFonts w:eastAsia="Times New Roman" w:cs="Times New Roman"/>
          <w:lang w:val="en-NZ"/>
        </w:rPr>
        <w:t>air-powered</w:t>
      </w:r>
      <w:r w:rsidRPr="00182B20">
        <w:rPr>
          <w:rFonts w:eastAsia="Times New Roman" w:cs="Times New Roman"/>
          <w:lang w:val="en-NZ"/>
        </w:rPr>
        <w:t xml:space="preserve"> or </w:t>
      </w:r>
      <w:r w:rsidR="00873F3A">
        <w:rPr>
          <w:rFonts w:eastAsia="Times New Roman" w:cs="Times New Roman"/>
          <w:lang w:val="en-NZ"/>
        </w:rPr>
        <w:t>air-supplied</w:t>
      </w:r>
      <w:r w:rsidRPr="00182B20">
        <w:rPr>
          <w:rFonts w:eastAsia="Times New Roman" w:cs="Times New Roman"/>
          <w:lang w:val="en-NZ"/>
        </w:rPr>
        <w:t xml:space="preserve"> respirators should be considered where prolonged or repeated use is necessary.</w:t>
      </w:r>
    </w:p>
    <w:p w14:paraId="55F5DD06" w14:textId="77777777" w:rsidR="00182B20" w:rsidRPr="00182B20" w:rsidRDefault="00182B20" w:rsidP="00553A92"/>
    <w:p w14:paraId="542D05B9" w14:textId="77777777" w:rsidR="00182B20" w:rsidRPr="00182B20" w:rsidRDefault="00182B20" w:rsidP="00182B20">
      <w:pPr>
        <w:rPr>
          <w:rFonts w:eastAsia="Times New Roman" w:cs="Times New Roman"/>
          <w:lang w:val="en-NZ"/>
        </w:rPr>
      </w:pPr>
      <w:r w:rsidRPr="00182B20">
        <w:rPr>
          <w:rFonts w:eastAsia="Times New Roman" w:cs="Times New Roman"/>
          <w:lang w:val="en-NZ"/>
        </w:rPr>
        <w:t>EXPOSURE STANDARD: Exposure standards are established on the premise of an 8 hour work period of normal intensity, under normal climatic conditions and where a 16 hour break between shifts exists to enable the body to eliminate absorbed contaminants. In the following circumstances, exposure standards must be reduced: Strenuous work conditions; hot, humid climates; high altitude conditions; extended shifts (which increase the exposure period and shorten the period of recuperation).</w:t>
      </w:r>
    </w:p>
    <w:p w14:paraId="5E415C2D" w14:textId="77777777" w:rsidR="00182B20" w:rsidRPr="00182B20" w:rsidRDefault="00182B20" w:rsidP="00553A92"/>
    <w:p w14:paraId="0C7A1F9D" w14:textId="77777777" w:rsidR="00182B20" w:rsidRPr="00182B20" w:rsidRDefault="00182B20" w:rsidP="00182B20">
      <w:pPr>
        <w:rPr>
          <w:rFonts w:eastAsia="Times New Roman" w:cs="Times New Roman"/>
          <w:lang w:val="en-NZ"/>
        </w:rPr>
      </w:pPr>
      <w:r w:rsidRPr="00182B20">
        <w:rPr>
          <w:rFonts w:eastAsia="Times New Roman" w:cs="Times New Roman"/>
          <w:lang w:val="en-NZ"/>
        </w:rPr>
        <w:t>PERSONAL PROTECTIVE EQUIPMENT GUIDELINES: The recommendation for protective equipment contained within this report is provided as a guide only. Factors such as method of application, working environment, quantity used, product concentration and the availability of engineering controls should be considered before final selection of personal protective equipment is made.</w:t>
      </w:r>
    </w:p>
    <w:p w14:paraId="441B87C7" w14:textId="77777777" w:rsidR="00182B20" w:rsidRPr="00182B20" w:rsidRDefault="00182B20" w:rsidP="00553A92"/>
    <w:p w14:paraId="6F34AA8B" w14:textId="77777777" w:rsidR="00182B20" w:rsidRPr="00182B20" w:rsidRDefault="00182B20" w:rsidP="00182B20">
      <w:pPr>
        <w:rPr>
          <w:rFonts w:eastAsia="Times New Roman" w:cs="Times New Roman"/>
          <w:lang w:val="en-NZ"/>
        </w:rPr>
      </w:pPr>
      <w:r w:rsidRPr="00182B20">
        <w:rPr>
          <w:rFonts w:eastAsia="Times New Roman" w:cs="Times New Roman"/>
          <w:lang w:val="en-NZ"/>
        </w:rPr>
        <w:lastRenderedPageBreak/>
        <w:t xml:space="preserve">HEALTH EFFECTS FROM EXPOSURE: It should be noted that the effects from exposure to this product will depend on several factors including: frequency and duration of use; quantity used; effectiveness of control measures; protective equipment used and method of application. Given that it is impractical to prepare a </w:t>
      </w:r>
      <w:proofErr w:type="spellStart"/>
      <w:r w:rsidRPr="00182B20">
        <w:rPr>
          <w:rFonts w:eastAsia="Times New Roman" w:cs="Times New Roman"/>
          <w:lang w:val="en-NZ"/>
        </w:rPr>
        <w:t>ChemAlert</w:t>
      </w:r>
      <w:proofErr w:type="spellEnd"/>
      <w:r w:rsidRPr="00182B20">
        <w:rPr>
          <w:rFonts w:eastAsia="Times New Roman" w:cs="Times New Roman"/>
          <w:lang w:val="en-NZ"/>
        </w:rPr>
        <w:t xml:space="preserve"> report which would encompass all possible scenarios, it is anticipated that users will assess the risks and apply control methods where appropriate.</w:t>
      </w:r>
    </w:p>
    <w:p w14:paraId="527F7AC0" w14:textId="77777777" w:rsidR="00182B20" w:rsidRDefault="00182B20" w:rsidP="00553A92"/>
    <w:sectPr w:rsidR="00182B20" w:rsidSect="00BB5A8C">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F0FEB" w14:textId="77777777" w:rsidR="007517B7" w:rsidRDefault="007517B7" w:rsidP="00596769">
      <w:r>
        <w:separator/>
      </w:r>
    </w:p>
  </w:endnote>
  <w:endnote w:type="continuationSeparator" w:id="0">
    <w:p w14:paraId="1891194D" w14:textId="77777777" w:rsidR="007517B7" w:rsidRDefault="007517B7" w:rsidP="0059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CBD86" w14:textId="77777777" w:rsidR="004963A8" w:rsidRDefault="004963A8" w:rsidP="0059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EDEA28" w14:textId="77777777" w:rsidR="004963A8" w:rsidRDefault="004963A8" w:rsidP="005967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01964" w14:textId="77777777" w:rsidR="004963A8" w:rsidRDefault="004963A8" w:rsidP="0059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6F1A">
      <w:rPr>
        <w:rStyle w:val="PageNumber"/>
        <w:noProof/>
      </w:rPr>
      <w:t>1</w:t>
    </w:r>
    <w:r>
      <w:rPr>
        <w:rStyle w:val="PageNumber"/>
      </w:rPr>
      <w:fldChar w:fldCharType="end"/>
    </w:r>
  </w:p>
  <w:p w14:paraId="5CCFE48F" w14:textId="7F5187B2" w:rsidR="004963A8" w:rsidRDefault="004963A8" w:rsidP="00596769">
    <w:pPr>
      <w:pStyle w:val="Footer"/>
      <w:ind w:right="360"/>
    </w:pPr>
    <w:r>
      <w:t xml:space="preserve">                                                  </w:t>
    </w:r>
    <w:r>
      <w:rPr>
        <w:rFonts w:ascii="Arial" w:hAnsi="Arial" w:cs="Arial"/>
        <w:b/>
        <w:bCs/>
        <w:noProof/>
        <w:sz w:val="36"/>
        <w:szCs w:val="36"/>
      </w:rPr>
      <w:drawing>
        <wp:inline distT="0" distB="0" distL="0" distR="0" wp14:anchorId="423B92F9" wp14:editId="02822CA8">
          <wp:extent cx="2020592" cy="330200"/>
          <wp:effectExtent l="0" t="0" r="1143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2_DIC Logo Amendment_Landscape_REV.png"/>
                  <pic:cNvPicPr/>
                </pic:nvPicPr>
                <pic:blipFill>
                  <a:blip r:embed="rId1">
                    <a:extLst>
                      <a:ext uri="{28A0092B-C50C-407E-A947-70E740481C1C}">
                        <a14:useLocalDpi xmlns:a14="http://schemas.microsoft.com/office/drawing/2010/main" val="0"/>
                      </a:ext>
                    </a:extLst>
                  </a:blip>
                  <a:stretch>
                    <a:fillRect/>
                  </a:stretch>
                </pic:blipFill>
                <pic:spPr>
                  <a:xfrm>
                    <a:off x="0" y="0"/>
                    <a:ext cx="2025712" cy="3310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24C4D" w14:textId="77777777" w:rsidR="007517B7" w:rsidRDefault="007517B7" w:rsidP="00596769">
      <w:r>
        <w:separator/>
      </w:r>
    </w:p>
  </w:footnote>
  <w:footnote w:type="continuationSeparator" w:id="0">
    <w:p w14:paraId="2E3A547C" w14:textId="77777777" w:rsidR="007517B7" w:rsidRDefault="007517B7" w:rsidP="00596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972F3"/>
    <w:multiLevelType w:val="multilevel"/>
    <w:tmpl w:val="3122517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50A2140"/>
    <w:multiLevelType w:val="hybridMultilevel"/>
    <w:tmpl w:val="047A39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390DF0"/>
    <w:multiLevelType w:val="multilevel"/>
    <w:tmpl w:val="A04A9F8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7FB554A"/>
    <w:multiLevelType w:val="hybridMultilevel"/>
    <w:tmpl w:val="5FFA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50492"/>
    <w:multiLevelType w:val="multilevel"/>
    <w:tmpl w:val="25CA16F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5525D3"/>
    <w:multiLevelType w:val="multilevel"/>
    <w:tmpl w:val="A3963BDE"/>
    <w:lvl w:ilvl="0">
      <w:start w:val="1"/>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D841437"/>
    <w:multiLevelType w:val="multilevel"/>
    <w:tmpl w:val="64C69D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BBF4DFC"/>
    <w:multiLevelType w:val="multilevel"/>
    <w:tmpl w:val="FF48276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E990D87"/>
    <w:multiLevelType w:val="hybridMultilevel"/>
    <w:tmpl w:val="398052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492879">
    <w:abstractNumId w:val="6"/>
  </w:num>
  <w:num w:numId="2" w16cid:durableId="679813579">
    <w:abstractNumId w:val="1"/>
  </w:num>
  <w:num w:numId="3" w16cid:durableId="1718967028">
    <w:abstractNumId w:val="2"/>
  </w:num>
  <w:num w:numId="4" w16cid:durableId="648438878">
    <w:abstractNumId w:val="7"/>
  </w:num>
  <w:num w:numId="5" w16cid:durableId="69932991">
    <w:abstractNumId w:val="0"/>
  </w:num>
  <w:num w:numId="6" w16cid:durableId="987900835">
    <w:abstractNumId w:val="5"/>
  </w:num>
  <w:num w:numId="7" w16cid:durableId="829371699">
    <w:abstractNumId w:val="4"/>
  </w:num>
  <w:num w:numId="8" w16cid:durableId="1935359032">
    <w:abstractNumId w:val="3"/>
  </w:num>
  <w:num w:numId="9" w16cid:durableId="2697090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CA2"/>
    <w:rsid w:val="00027938"/>
    <w:rsid w:val="00072CC8"/>
    <w:rsid w:val="0009167B"/>
    <w:rsid w:val="000967DE"/>
    <w:rsid w:val="000A767E"/>
    <w:rsid w:val="000B6C4B"/>
    <w:rsid w:val="000D3C89"/>
    <w:rsid w:val="000D776A"/>
    <w:rsid w:val="00102CBF"/>
    <w:rsid w:val="001664CF"/>
    <w:rsid w:val="001667EF"/>
    <w:rsid w:val="00182B20"/>
    <w:rsid w:val="001C1FDE"/>
    <w:rsid w:val="00205D5F"/>
    <w:rsid w:val="00212BBC"/>
    <w:rsid w:val="002565F5"/>
    <w:rsid w:val="00256BA7"/>
    <w:rsid w:val="0028173C"/>
    <w:rsid w:val="00287D3E"/>
    <w:rsid w:val="002B50D6"/>
    <w:rsid w:val="002E08F3"/>
    <w:rsid w:val="002F2DC8"/>
    <w:rsid w:val="0030261D"/>
    <w:rsid w:val="0030625D"/>
    <w:rsid w:val="00317CA2"/>
    <w:rsid w:val="00320938"/>
    <w:rsid w:val="003F3517"/>
    <w:rsid w:val="003F59EC"/>
    <w:rsid w:val="00490CF5"/>
    <w:rsid w:val="004963A8"/>
    <w:rsid w:val="004A60C6"/>
    <w:rsid w:val="00501614"/>
    <w:rsid w:val="0050678D"/>
    <w:rsid w:val="00523EAF"/>
    <w:rsid w:val="00546F1A"/>
    <w:rsid w:val="005529A2"/>
    <w:rsid w:val="00553A92"/>
    <w:rsid w:val="005930A4"/>
    <w:rsid w:val="00596769"/>
    <w:rsid w:val="00606044"/>
    <w:rsid w:val="00610437"/>
    <w:rsid w:val="00671DE7"/>
    <w:rsid w:val="00685000"/>
    <w:rsid w:val="006B3B45"/>
    <w:rsid w:val="006F55CF"/>
    <w:rsid w:val="00720182"/>
    <w:rsid w:val="00736148"/>
    <w:rsid w:val="007517B7"/>
    <w:rsid w:val="007C7DA5"/>
    <w:rsid w:val="007E3767"/>
    <w:rsid w:val="00810A0F"/>
    <w:rsid w:val="0084179D"/>
    <w:rsid w:val="00873F3A"/>
    <w:rsid w:val="00883102"/>
    <w:rsid w:val="00887D2A"/>
    <w:rsid w:val="008B7072"/>
    <w:rsid w:val="008C741B"/>
    <w:rsid w:val="008F6EAD"/>
    <w:rsid w:val="00937DE1"/>
    <w:rsid w:val="0097444B"/>
    <w:rsid w:val="00977894"/>
    <w:rsid w:val="00982B27"/>
    <w:rsid w:val="009A6AA6"/>
    <w:rsid w:val="009B122E"/>
    <w:rsid w:val="009E15E2"/>
    <w:rsid w:val="00A35B86"/>
    <w:rsid w:val="00A8354A"/>
    <w:rsid w:val="00AA6889"/>
    <w:rsid w:val="00B46183"/>
    <w:rsid w:val="00B6414F"/>
    <w:rsid w:val="00BB5A8C"/>
    <w:rsid w:val="00BF0422"/>
    <w:rsid w:val="00C347B4"/>
    <w:rsid w:val="00C34D21"/>
    <w:rsid w:val="00C54674"/>
    <w:rsid w:val="00C64FC9"/>
    <w:rsid w:val="00CB6FA2"/>
    <w:rsid w:val="00CF671E"/>
    <w:rsid w:val="00D06432"/>
    <w:rsid w:val="00D26C89"/>
    <w:rsid w:val="00DE140F"/>
    <w:rsid w:val="00E035D9"/>
    <w:rsid w:val="00E3054C"/>
    <w:rsid w:val="00E36B88"/>
    <w:rsid w:val="00E53438"/>
    <w:rsid w:val="00E86624"/>
    <w:rsid w:val="00EB51A5"/>
    <w:rsid w:val="00ED0CDA"/>
    <w:rsid w:val="00EE7330"/>
    <w:rsid w:val="00EF35DD"/>
    <w:rsid w:val="00F01AEE"/>
    <w:rsid w:val="00F23217"/>
    <w:rsid w:val="00F55A7B"/>
    <w:rsid w:val="00F762EA"/>
    <w:rsid w:val="00F91498"/>
    <w:rsid w:val="00F96351"/>
    <w:rsid w:val="00FC3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3E7CF2"/>
  <w14:defaultImageDpi w14:val="300"/>
  <w15:docId w15:val="{7ABDA68C-BD4D-2140-B377-C8524E43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A7B"/>
    <w:pPr>
      <w:ind w:left="720"/>
      <w:contextualSpacing/>
    </w:pPr>
  </w:style>
  <w:style w:type="character" w:styleId="Hyperlink">
    <w:name w:val="Hyperlink"/>
    <w:basedOn w:val="DefaultParagraphFont"/>
    <w:uiPriority w:val="99"/>
    <w:unhideWhenUsed/>
    <w:rsid w:val="00F55A7B"/>
    <w:rPr>
      <w:color w:val="0000FF" w:themeColor="hyperlink"/>
      <w:u w:val="single"/>
    </w:rPr>
  </w:style>
  <w:style w:type="paragraph" w:styleId="BalloonText">
    <w:name w:val="Balloon Text"/>
    <w:basedOn w:val="Normal"/>
    <w:link w:val="BalloonTextChar"/>
    <w:uiPriority w:val="99"/>
    <w:semiHidden/>
    <w:unhideWhenUsed/>
    <w:rsid w:val="006060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6044"/>
    <w:rPr>
      <w:rFonts w:ascii="Lucida Grande" w:hAnsi="Lucida Grande" w:cs="Lucida Grande"/>
      <w:sz w:val="18"/>
      <w:szCs w:val="18"/>
    </w:rPr>
  </w:style>
  <w:style w:type="paragraph" w:styleId="FootnoteText">
    <w:name w:val="footnote text"/>
    <w:basedOn w:val="Normal"/>
    <w:link w:val="FootnoteTextChar"/>
    <w:uiPriority w:val="99"/>
    <w:unhideWhenUsed/>
    <w:rsid w:val="00596769"/>
  </w:style>
  <w:style w:type="character" w:customStyle="1" w:styleId="FootnoteTextChar">
    <w:name w:val="Footnote Text Char"/>
    <w:basedOn w:val="DefaultParagraphFont"/>
    <w:link w:val="FootnoteText"/>
    <w:uiPriority w:val="99"/>
    <w:rsid w:val="00596769"/>
  </w:style>
  <w:style w:type="character" w:styleId="FootnoteReference">
    <w:name w:val="footnote reference"/>
    <w:basedOn w:val="DefaultParagraphFont"/>
    <w:uiPriority w:val="99"/>
    <w:unhideWhenUsed/>
    <w:rsid w:val="00596769"/>
    <w:rPr>
      <w:vertAlign w:val="superscript"/>
    </w:rPr>
  </w:style>
  <w:style w:type="paragraph" w:styleId="Footer">
    <w:name w:val="footer"/>
    <w:basedOn w:val="Normal"/>
    <w:link w:val="FooterChar"/>
    <w:uiPriority w:val="99"/>
    <w:unhideWhenUsed/>
    <w:rsid w:val="00596769"/>
    <w:pPr>
      <w:tabs>
        <w:tab w:val="center" w:pos="4320"/>
        <w:tab w:val="right" w:pos="8640"/>
      </w:tabs>
    </w:pPr>
  </w:style>
  <w:style w:type="character" w:customStyle="1" w:styleId="FooterChar">
    <w:name w:val="Footer Char"/>
    <w:basedOn w:val="DefaultParagraphFont"/>
    <w:link w:val="Footer"/>
    <w:uiPriority w:val="99"/>
    <w:rsid w:val="00596769"/>
  </w:style>
  <w:style w:type="character" w:styleId="PageNumber">
    <w:name w:val="page number"/>
    <w:basedOn w:val="DefaultParagraphFont"/>
    <w:uiPriority w:val="99"/>
    <w:semiHidden/>
    <w:unhideWhenUsed/>
    <w:rsid w:val="00596769"/>
  </w:style>
  <w:style w:type="paragraph" w:styleId="Header">
    <w:name w:val="header"/>
    <w:basedOn w:val="Normal"/>
    <w:link w:val="HeaderChar"/>
    <w:uiPriority w:val="99"/>
    <w:unhideWhenUsed/>
    <w:rsid w:val="00C34D21"/>
    <w:pPr>
      <w:tabs>
        <w:tab w:val="center" w:pos="4320"/>
        <w:tab w:val="right" w:pos="8640"/>
      </w:tabs>
    </w:pPr>
  </w:style>
  <w:style w:type="character" w:customStyle="1" w:styleId="HeaderChar">
    <w:name w:val="Header Char"/>
    <w:basedOn w:val="DefaultParagraphFont"/>
    <w:link w:val="Header"/>
    <w:uiPriority w:val="99"/>
    <w:rsid w:val="00C34D21"/>
  </w:style>
  <w:style w:type="character" w:styleId="FollowedHyperlink">
    <w:name w:val="FollowedHyperlink"/>
    <w:basedOn w:val="DefaultParagraphFont"/>
    <w:uiPriority w:val="99"/>
    <w:semiHidden/>
    <w:unhideWhenUsed/>
    <w:rsid w:val="00490C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3646">
      <w:bodyDiv w:val="1"/>
      <w:marLeft w:val="0"/>
      <w:marRight w:val="0"/>
      <w:marTop w:val="0"/>
      <w:marBottom w:val="0"/>
      <w:divBdr>
        <w:top w:val="none" w:sz="0" w:space="0" w:color="auto"/>
        <w:left w:val="none" w:sz="0" w:space="0" w:color="auto"/>
        <w:bottom w:val="none" w:sz="0" w:space="0" w:color="auto"/>
        <w:right w:val="none" w:sz="0" w:space="0" w:color="auto"/>
      </w:divBdr>
    </w:div>
    <w:div w:id="70393410">
      <w:bodyDiv w:val="1"/>
      <w:marLeft w:val="0"/>
      <w:marRight w:val="0"/>
      <w:marTop w:val="0"/>
      <w:marBottom w:val="0"/>
      <w:divBdr>
        <w:top w:val="none" w:sz="0" w:space="0" w:color="auto"/>
        <w:left w:val="none" w:sz="0" w:space="0" w:color="auto"/>
        <w:bottom w:val="none" w:sz="0" w:space="0" w:color="auto"/>
        <w:right w:val="none" w:sz="0" w:space="0" w:color="auto"/>
      </w:divBdr>
    </w:div>
    <w:div w:id="76051097">
      <w:bodyDiv w:val="1"/>
      <w:marLeft w:val="0"/>
      <w:marRight w:val="0"/>
      <w:marTop w:val="0"/>
      <w:marBottom w:val="0"/>
      <w:divBdr>
        <w:top w:val="none" w:sz="0" w:space="0" w:color="auto"/>
        <w:left w:val="none" w:sz="0" w:space="0" w:color="auto"/>
        <w:bottom w:val="none" w:sz="0" w:space="0" w:color="auto"/>
        <w:right w:val="none" w:sz="0" w:space="0" w:color="auto"/>
      </w:divBdr>
    </w:div>
    <w:div w:id="84811542">
      <w:bodyDiv w:val="1"/>
      <w:marLeft w:val="0"/>
      <w:marRight w:val="0"/>
      <w:marTop w:val="0"/>
      <w:marBottom w:val="0"/>
      <w:divBdr>
        <w:top w:val="none" w:sz="0" w:space="0" w:color="auto"/>
        <w:left w:val="none" w:sz="0" w:space="0" w:color="auto"/>
        <w:bottom w:val="none" w:sz="0" w:space="0" w:color="auto"/>
        <w:right w:val="none" w:sz="0" w:space="0" w:color="auto"/>
      </w:divBdr>
    </w:div>
    <w:div w:id="118113796">
      <w:bodyDiv w:val="1"/>
      <w:marLeft w:val="0"/>
      <w:marRight w:val="0"/>
      <w:marTop w:val="0"/>
      <w:marBottom w:val="0"/>
      <w:divBdr>
        <w:top w:val="none" w:sz="0" w:space="0" w:color="auto"/>
        <w:left w:val="none" w:sz="0" w:space="0" w:color="auto"/>
        <w:bottom w:val="none" w:sz="0" w:space="0" w:color="auto"/>
        <w:right w:val="none" w:sz="0" w:space="0" w:color="auto"/>
      </w:divBdr>
    </w:div>
    <w:div w:id="122386044">
      <w:bodyDiv w:val="1"/>
      <w:marLeft w:val="0"/>
      <w:marRight w:val="0"/>
      <w:marTop w:val="0"/>
      <w:marBottom w:val="0"/>
      <w:divBdr>
        <w:top w:val="none" w:sz="0" w:space="0" w:color="auto"/>
        <w:left w:val="none" w:sz="0" w:space="0" w:color="auto"/>
        <w:bottom w:val="none" w:sz="0" w:space="0" w:color="auto"/>
        <w:right w:val="none" w:sz="0" w:space="0" w:color="auto"/>
      </w:divBdr>
    </w:div>
    <w:div w:id="128474543">
      <w:bodyDiv w:val="1"/>
      <w:marLeft w:val="0"/>
      <w:marRight w:val="0"/>
      <w:marTop w:val="0"/>
      <w:marBottom w:val="0"/>
      <w:divBdr>
        <w:top w:val="none" w:sz="0" w:space="0" w:color="auto"/>
        <w:left w:val="none" w:sz="0" w:space="0" w:color="auto"/>
        <w:bottom w:val="none" w:sz="0" w:space="0" w:color="auto"/>
        <w:right w:val="none" w:sz="0" w:space="0" w:color="auto"/>
      </w:divBdr>
    </w:div>
    <w:div w:id="160464335">
      <w:bodyDiv w:val="1"/>
      <w:marLeft w:val="0"/>
      <w:marRight w:val="0"/>
      <w:marTop w:val="0"/>
      <w:marBottom w:val="0"/>
      <w:divBdr>
        <w:top w:val="none" w:sz="0" w:space="0" w:color="auto"/>
        <w:left w:val="none" w:sz="0" w:space="0" w:color="auto"/>
        <w:bottom w:val="none" w:sz="0" w:space="0" w:color="auto"/>
        <w:right w:val="none" w:sz="0" w:space="0" w:color="auto"/>
      </w:divBdr>
    </w:div>
    <w:div w:id="165292232">
      <w:bodyDiv w:val="1"/>
      <w:marLeft w:val="0"/>
      <w:marRight w:val="0"/>
      <w:marTop w:val="0"/>
      <w:marBottom w:val="0"/>
      <w:divBdr>
        <w:top w:val="none" w:sz="0" w:space="0" w:color="auto"/>
        <w:left w:val="none" w:sz="0" w:space="0" w:color="auto"/>
        <w:bottom w:val="none" w:sz="0" w:space="0" w:color="auto"/>
        <w:right w:val="none" w:sz="0" w:space="0" w:color="auto"/>
      </w:divBdr>
    </w:div>
    <w:div w:id="181285635">
      <w:bodyDiv w:val="1"/>
      <w:marLeft w:val="0"/>
      <w:marRight w:val="0"/>
      <w:marTop w:val="0"/>
      <w:marBottom w:val="0"/>
      <w:divBdr>
        <w:top w:val="none" w:sz="0" w:space="0" w:color="auto"/>
        <w:left w:val="none" w:sz="0" w:space="0" w:color="auto"/>
        <w:bottom w:val="none" w:sz="0" w:space="0" w:color="auto"/>
        <w:right w:val="none" w:sz="0" w:space="0" w:color="auto"/>
      </w:divBdr>
    </w:div>
    <w:div w:id="198012468">
      <w:bodyDiv w:val="1"/>
      <w:marLeft w:val="0"/>
      <w:marRight w:val="0"/>
      <w:marTop w:val="0"/>
      <w:marBottom w:val="0"/>
      <w:divBdr>
        <w:top w:val="none" w:sz="0" w:space="0" w:color="auto"/>
        <w:left w:val="none" w:sz="0" w:space="0" w:color="auto"/>
        <w:bottom w:val="none" w:sz="0" w:space="0" w:color="auto"/>
        <w:right w:val="none" w:sz="0" w:space="0" w:color="auto"/>
      </w:divBdr>
    </w:div>
    <w:div w:id="199368178">
      <w:bodyDiv w:val="1"/>
      <w:marLeft w:val="0"/>
      <w:marRight w:val="0"/>
      <w:marTop w:val="0"/>
      <w:marBottom w:val="0"/>
      <w:divBdr>
        <w:top w:val="none" w:sz="0" w:space="0" w:color="auto"/>
        <w:left w:val="none" w:sz="0" w:space="0" w:color="auto"/>
        <w:bottom w:val="none" w:sz="0" w:space="0" w:color="auto"/>
        <w:right w:val="none" w:sz="0" w:space="0" w:color="auto"/>
      </w:divBdr>
    </w:div>
    <w:div w:id="202136433">
      <w:bodyDiv w:val="1"/>
      <w:marLeft w:val="0"/>
      <w:marRight w:val="0"/>
      <w:marTop w:val="0"/>
      <w:marBottom w:val="0"/>
      <w:divBdr>
        <w:top w:val="none" w:sz="0" w:space="0" w:color="auto"/>
        <w:left w:val="none" w:sz="0" w:space="0" w:color="auto"/>
        <w:bottom w:val="none" w:sz="0" w:space="0" w:color="auto"/>
        <w:right w:val="none" w:sz="0" w:space="0" w:color="auto"/>
      </w:divBdr>
    </w:div>
    <w:div w:id="204679627">
      <w:bodyDiv w:val="1"/>
      <w:marLeft w:val="0"/>
      <w:marRight w:val="0"/>
      <w:marTop w:val="0"/>
      <w:marBottom w:val="0"/>
      <w:divBdr>
        <w:top w:val="none" w:sz="0" w:space="0" w:color="auto"/>
        <w:left w:val="none" w:sz="0" w:space="0" w:color="auto"/>
        <w:bottom w:val="none" w:sz="0" w:space="0" w:color="auto"/>
        <w:right w:val="none" w:sz="0" w:space="0" w:color="auto"/>
      </w:divBdr>
    </w:div>
    <w:div w:id="253586931">
      <w:bodyDiv w:val="1"/>
      <w:marLeft w:val="0"/>
      <w:marRight w:val="0"/>
      <w:marTop w:val="0"/>
      <w:marBottom w:val="0"/>
      <w:divBdr>
        <w:top w:val="none" w:sz="0" w:space="0" w:color="auto"/>
        <w:left w:val="none" w:sz="0" w:space="0" w:color="auto"/>
        <w:bottom w:val="none" w:sz="0" w:space="0" w:color="auto"/>
        <w:right w:val="none" w:sz="0" w:space="0" w:color="auto"/>
      </w:divBdr>
    </w:div>
    <w:div w:id="260576478">
      <w:bodyDiv w:val="1"/>
      <w:marLeft w:val="0"/>
      <w:marRight w:val="0"/>
      <w:marTop w:val="0"/>
      <w:marBottom w:val="0"/>
      <w:divBdr>
        <w:top w:val="none" w:sz="0" w:space="0" w:color="auto"/>
        <w:left w:val="none" w:sz="0" w:space="0" w:color="auto"/>
        <w:bottom w:val="none" w:sz="0" w:space="0" w:color="auto"/>
        <w:right w:val="none" w:sz="0" w:space="0" w:color="auto"/>
      </w:divBdr>
    </w:div>
    <w:div w:id="266697650">
      <w:bodyDiv w:val="1"/>
      <w:marLeft w:val="0"/>
      <w:marRight w:val="0"/>
      <w:marTop w:val="0"/>
      <w:marBottom w:val="0"/>
      <w:divBdr>
        <w:top w:val="none" w:sz="0" w:space="0" w:color="auto"/>
        <w:left w:val="none" w:sz="0" w:space="0" w:color="auto"/>
        <w:bottom w:val="none" w:sz="0" w:space="0" w:color="auto"/>
        <w:right w:val="none" w:sz="0" w:space="0" w:color="auto"/>
      </w:divBdr>
    </w:div>
    <w:div w:id="298463696">
      <w:bodyDiv w:val="1"/>
      <w:marLeft w:val="0"/>
      <w:marRight w:val="0"/>
      <w:marTop w:val="0"/>
      <w:marBottom w:val="0"/>
      <w:divBdr>
        <w:top w:val="none" w:sz="0" w:space="0" w:color="auto"/>
        <w:left w:val="none" w:sz="0" w:space="0" w:color="auto"/>
        <w:bottom w:val="none" w:sz="0" w:space="0" w:color="auto"/>
        <w:right w:val="none" w:sz="0" w:space="0" w:color="auto"/>
      </w:divBdr>
    </w:div>
    <w:div w:id="340353565">
      <w:bodyDiv w:val="1"/>
      <w:marLeft w:val="0"/>
      <w:marRight w:val="0"/>
      <w:marTop w:val="0"/>
      <w:marBottom w:val="0"/>
      <w:divBdr>
        <w:top w:val="none" w:sz="0" w:space="0" w:color="auto"/>
        <w:left w:val="none" w:sz="0" w:space="0" w:color="auto"/>
        <w:bottom w:val="none" w:sz="0" w:space="0" w:color="auto"/>
        <w:right w:val="none" w:sz="0" w:space="0" w:color="auto"/>
      </w:divBdr>
    </w:div>
    <w:div w:id="414278132">
      <w:bodyDiv w:val="1"/>
      <w:marLeft w:val="0"/>
      <w:marRight w:val="0"/>
      <w:marTop w:val="0"/>
      <w:marBottom w:val="0"/>
      <w:divBdr>
        <w:top w:val="none" w:sz="0" w:space="0" w:color="auto"/>
        <w:left w:val="none" w:sz="0" w:space="0" w:color="auto"/>
        <w:bottom w:val="none" w:sz="0" w:space="0" w:color="auto"/>
        <w:right w:val="none" w:sz="0" w:space="0" w:color="auto"/>
      </w:divBdr>
    </w:div>
    <w:div w:id="420302213">
      <w:bodyDiv w:val="1"/>
      <w:marLeft w:val="0"/>
      <w:marRight w:val="0"/>
      <w:marTop w:val="0"/>
      <w:marBottom w:val="0"/>
      <w:divBdr>
        <w:top w:val="none" w:sz="0" w:space="0" w:color="auto"/>
        <w:left w:val="none" w:sz="0" w:space="0" w:color="auto"/>
        <w:bottom w:val="none" w:sz="0" w:space="0" w:color="auto"/>
        <w:right w:val="none" w:sz="0" w:space="0" w:color="auto"/>
      </w:divBdr>
    </w:div>
    <w:div w:id="498230653">
      <w:bodyDiv w:val="1"/>
      <w:marLeft w:val="0"/>
      <w:marRight w:val="0"/>
      <w:marTop w:val="0"/>
      <w:marBottom w:val="0"/>
      <w:divBdr>
        <w:top w:val="none" w:sz="0" w:space="0" w:color="auto"/>
        <w:left w:val="none" w:sz="0" w:space="0" w:color="auto"/>
        <w:bottom w:val="none" w:sz="0" w:space="0" w:color="auto"/>
        <w:right w:val="none" w:sz="0" w:space="0" w:color="auto"/>
      </w:divBdr>
    </w:div>
    <w:div w:id="520585060">
      <w:bodyDiv w:val="1"/>
      <w:marLeft w:val="0"/>
      <w:marRight w:val="0"/>
      <w:marTop w:val="0"/>
      <w:marBottom w:val="0"/>
      <w:divBdr>
        <w:top w:val="none" w:sz="0" w:space="0" w:color="auto"/>
        <w:left w:val="none" w:sz="0" w:space="0" w:color="auto"/>
        <w:bottom w:val="none" w:sz="0" w:space="0" w:color="auto"/>
        <w:right w:val="none" w:sz="0" w:space="0" w:color="auto"/>
      </w:divBdr>
    </w:div>
    <w:div w:id="537859671">
      <w:bodyDiv w:val="1"/>
      <w:marLeft w:val="0"/>
      <w:marRight w:val="0"/>
      <w:marTop w:val="0"/>
      <w:marBottom w:val="0"/>
      <w:divBdr>
        <w:top w:val="none" w:sz="0" w:space="0" w:color="auto"/>
        <w:left w:val="none" w:sz="0" w:space="0" w:color="auto"/>
        <w:bottom w:val="none" w:sz="0" w:space="0" w:color="auto"/>
        <w:right w:val="none" w:sz="0" w:space="0" w:color="auto"/>
      </w:divBdr>
    </w:div>
    <w:div w:id="608393302">
      <w:bodyDiv w:val="1"/>
      <w:marLeft w:val="0"/>
      <w:marRight w:val="0"/>
      <w:marTop w:val="0"/>
      <w:marBottom w:val="0"/>
      <w:divBdr>
        <w:top w:val="none" w:sz="0" w:space="0" w:color="auto"/>
        <w:left w:val="none" w:sz="0" w:space="0" w:color="auto"/>
        <w:bottom w:val="none" w:sz="0" w:space="0" w:color="auto"/>
        <w:right w:val="none" w:sz="0" w:space="0" w:color="auto"/>
      </w:divBdr>
    </w:div>
    <w:div w:id="634679675">
      <w:bodyDiv w:val="1"/>
      <w:marLeft w:val="0"/>
      <w:marRight w:val="0"/>
      <w:marTop w:val="0"/>
      <w:marBottom w:val="0"/>
      <w:divBdr>
        <w:top w:val="none" w:sz="0" w:space="0" w:color="auto"/>
        <w:left w:val="none" w:sz="0" w:space="0" w:color="auto"/>
        <w:bottom w:val="none" w:sz="0" w:space="0" w:color="auto"/>
        <w:right w:val="none" w:sz="0" w:space="0" w:color="auto"/>
      </w:divBdr>
    </w:div>
    <w:div w:id="661204241">
      <w:bodyDiv w:val="1"/>
      <w:marLeft w:val="0"/>
      <w:marRight w:val="0"/>
      <w:marTop w:val="0"/>
      <w:marBottom w:val="0"/>
      <w:divBdr>
        <w:top w:val="none" w:sz="0" w:space="0" w:color="auto"/>
        <w:left w:val="none" w:sz="0" w:space="0" w:color="auto"/>
        <w:bottom w:val="none" w:sz="0" w:space="0" w:color="auto"/>
        <w:right w:val="none" w:sz="0" w:space="0" w:color="auto"/>
      </w:divBdr>
    </w:div>
    <w:div w:id="671954025">
      <w:bodyDiv w:val="1"/>
      <w:marLeft w:val="0"/>
      <w:marRight w:val="0"/>
      <w:marTop w:val="0"/>
      <w:marBottom w:val="0"/>
      <w:divBdr>
        <w:top w:val="none" w:sz="0" w:space="0" w:color="auto"/>
        <w:left w:val="none" w:sz="0" w:space="0" w:color="auto"/>
        <w:bottom w:val="none" w:sz="0" w:space="0" w:color="auto"/>
        <w:right w:val="none" w:sz="0" w:space="0" w:color="auto"/>
      </w:divBdr>
    </w:div>
    <w:div w:id="694430722">
      <w:bodyDiv w:val="1"/>
      <w:marLeft w:val="0"/>
      <w:marRight w:val="0"/>
      <w:marTop w:val="0"/>
      <w:marBottom w:val="0"/>
      <w:divBdr>
        <w:top w:val="none" w:sz="0" w:space="0" w:color="auto"/>
        <w:left w:val="none" w:sz="0" w:space="0" w:color="auto"/>
        <w:bottom w:val="none" w:sz="0" w:space="0" w:color="auto"/>
        <w:right w:val="none" w:sz="0" w:space="0" w:color="auto"/>
      </w:divBdr>
    </w:div>
    <w:div w:id="721905272">
      <w:bodyDiv w:val="1"/>
      <w:marLeft w:val="0"/>
      <w:marRight w:val="0"/>
      <w:marTop w:val="0"/>
      <w:marBottom w:val="0"/>
      <w:divBdr>
        <w:top w:val="none" w:sz="0" w:space="0" w:color="auto"/>
        <w:left w:val="none" w:sz="0" w:space="0" w:color="auto"/>
        <w:bottom w:val="none" w:sz="0" w:space="0" w:color="auto"/>
        <w:right w:val="none" w:sz="0" w:space="0" w:color="auto"/>
      </w:divBdr>
    </w:div>
    <w:div w:id="728916792">
      <w:bodyDiv w:val="1"/>
      <w:marLeft w:val="0"/>
      <w:marRight w:val="0"/>
      <w:marTop w:val="0"/>
      <w:marBottom w:val="0"/>
      <w:divBdr>
        <w:top w:val="none" w:sz="0" w:space="0" w:color="auto"/>
        <w:left w:val="none" w:sz="0" w:space="0" w:color="auto"/>
        <w:bottom w:val="none" w:sz="0" w:space="0" w:color="auto"/>
        <w:right w:val="none" w:sz="0" w:space="0" w:color="auto"/>
      </w:divBdr>
    </w:div>
    <w:div w:id="768737360">
      <w:bodyDiv w:val="1"/>
      <w:marLeft w:val="0"/>
      <w:marRight w:val="0"/>
      <w:marTop w:val="0"/>
      <w:marBottom w:val="0"/>
      <w:divBdr>
        <w:top w:val="none" w:sz="0" w:space="0" w:color="auto"/>
        <w:left w:val="none" w:sz="0" w:space="0" w:color="auto"/>
        <w:bottom w:val="none" w:sz="0" w:space="0" w:color="auto"/>
        <w:right w:val="none" w:sz="0" w:space="0" w:color="auto"/>
      </w:divBdr>
    </w:div>
    <w:div w:id="771701465">
      <w:bodyDiv w:val="1"/>
      <w:marLeft w:val="0"/>
      <w:marRight w:val="0"/>
      <w:marTop w:val="0"/>
      <w:marBottom w:val="0"/>
      <w:divBdr>
        <w:top w:val="none" w:sz="0" w:space="0" w:color="auto"/>
        <w:left w:val="none" w:sz="0" w:space="0" w:color="auto"/>
        <w:bottom w:val="none" w:sz="0" w:space="0" w:color="auto"/>
        <w:right w:val="none" w:sz="0" w:space="0" w:color="auto"/>
      </w:divBdr>
    </w:div>
    <w:div w:id="785273014">
      <w:bodyDiv w:val="1"/>
      <w:marLeft w:val="0"/>
      <w:marRight w:val="0"/>
      <w:marTop w:val="0"/>
      <w:marBottom w:val="0"/>
      <w:divBdr>
        <w:top w:val="none" w:sz="0" w:space="0" w:color="auto"/>
        <w:left w:val="none" w:sz="0" w:space="0" w:color="auto"/>
        <w:bottom w:val="none" w:sz="0" w:space="0" w:color="auto"/>
        <w:right w:val="none" w:sz="0" w:space="0" w:color="auto"/>
      </w:divBdr>
    </w:div>
    <w:div w:id="802582776">
      <w:bodyDiv w:val="1"/>
      <w:marLeft w:val="0"/>
      <w:marRight w:val="0"/>
      <w:marTop w:val="0"/>
      <w:marBottom w:val="0"/>
      <w:divBdr>
        <w:top w:val="none" w:sz="0" w:space="0" w:color="auto"/>
        <w:left w:val="none" w:sz="0" w:space="0" w:color="auto"/>
        <w:bottom w:val="none" w:sz="0" w:space="0" w:color="auto"/>
        <w:right w:val="none" w:sz="0" w:space="0" w:color="auto"/>
      </w:divBdr>
    </w:div>
    <w:div w:id="825626265">
      <w:bodyDiv w:val="1"/>
      <w:marLeft w:val="0"/>
      <w:marRight w:val="0"/>
      <w:marTop w:val="0"/>
      <w:marBottom w:val="0"/>
      <w:divBdr>
        <w:top w:val="none" w:sz="0" w:space="0" w:color="auto"/>
        <w:left w:val="none" w:sz="0" w:space="0" w:color="auto"/>
        <w:bottom w:val="none" w:sz="0" w:space="0" w:color="auto"/>
        <w:right w:val="none" w:sz="0" w:space="0" w:color="auto"/>
      </w:divBdr>
    </w:div>
    <w:div w:id="841169032">
      <w:bodyDiv w:val="1"/>
      <w:marLeft w:val="0"/>
      <w:marRight w:val="0"/>
      <w:marTop w:val="0"/>
      <w:marBottom w:val="0"/>
      <w:divBdr>
        <w:top w:val="none" w:sz="0" w:space="0" w:color="auto"/>
        <w:left w:val="none" w:sz="0" w:space="0" w:color="auto"/>
        <w:bottom w:val="none" w:sz="0" w:space="0" w:color="auto"/>
        <w:right w:val="none" w:sz="0" w:space="0" w:color="auto"/>
      </w:divBdr>
    </w:div>
    <w:div w:id="847870733">
      <w:bodyDiv w:val="1"/>
      <w:marLeft w:val="0"/>
      <w:marRight w:val="0"/>
      <w:marTop w:val="0"/>
      <w:marBottom w:val="0"/>
      <w:divBdr>
        <w:top w:val="none" w:sz="0" w:space="0" w:color="auto"/>
        <w:left w:val="none" w:sz="0" w:space="0" w:color="auto"/>
        <w:bottom w:val="none" w:sz="0" w:space="0" w:color="auto"/>
        <w:right w:val="none" w:sz="0" w:space="0" w:color="auto"/>
      </w:divBdr>
    </w:div>
    <w:div w:id="921791462">
      <w:bodyDiv w:val="1"/>
      <w:marLeft w:val="0"/>
      <w:marRight w:val="0"/>
      <w:marTop w:val="0"/>
      <w:marBottom w:val="0"/>
      <w:divBdr>
        <w:top w:val="none" w:sz="0" w:space="0" w:color="auto"/>
        <w:left w:val="none" w:sz="0" w:space="0" w:color="auto"/>
        <w:bottom w:val="none" w:sz="0" w:space="0" w:color="auto"/>
        <w:right w:val="none" w:sz="0" w:space="0" w:color="auto"/>
      </w:divBdr>
    </w:div>
    <w:div w:id="951135544">
      <w:bodyDiv w:val="1"/>
      <w:marLeft w:val="0"/>
      <w:marRight w:val="0"/>
      <w:marTop w:val="0"/>
      <w:marBottom w:val="0"/>
      <w:divBdr>
        <w:top w:val="none" w:sz="0" w:space="0" w:color="auto"/>
        <w:left w:val="none" w:sz="0" w:space="0" w:color="auto"/>
        <w:bottom w:val="none" w:sz="0" w:space="0" w:color="auto"/>
        <w:right w:val="none" w:sz="0" w:space="0" w:color="auto"/>
      </w:divBdr>
    </w:div>
    <w:div w:id="983656600">
      <w:bodyDiv w:val="1"/>
      <w:marLeft w:val="0"/>
      <w:marRight w:val="0"/>
      <w:marTop w:val="0"/>
      <w:marBottom w:val="0"/>
      <w:divBdr>
        <w:top w:val="none" w:sz="0" w:space="0" w:color="auto"/>
        <w:left w:val="none" w:sz="0" w:space="0" w:color="auto"/>
        <w:bottom w:val="none" w:sz="0" w:space="0" w:color="auto"/>
        <w:right w:val="none" w:sz="0" w:space="0" w:color="auto"/>
      </w:divBdr>
    </w:div>
    <w:div w:id="1011251693">
      <w:bodyDiv w:val="1"/>
      <w:marLeft w:val="0"/>
      <w:marRight w:val="0"/>
      <w:marTop w:val="0"/>
      <w:marBottom w:val="0"/>
      <w:divBdr>
        <w:top w:val="none" w:sz="0" w:space="0" w:color="auto"/>
        <w:left w:val="none" w:sz="0" w:space="0" w:color="auto"/>
        <w:bottom w:val="none" w:sz="0" w:space="0" w:color="auto"/>
        <w:right w:val="none" w:sz="0" w:space="0" w:color="auto"/>
      </w:divBdr>
    </w:div>
    <w:div w:id="1027412801">
      <w:bodyDiv w:val="1"/>
      <w:marLeft w:val="0"/>
      <w:marRight w:val="0"/>
      <w:marTop w:val="0"/>
      <w:marBottom w:val="0"/>
      <w:divBdr>
        <w:top w:val="none" w:sz="0" w:space="0" w:color="auto"/>
        <w:left w:val="none" w:sz="0" w:space="0" w:color="auto"/>
        <w:bottom w:val="none" w:sz="0" w:space="0" w:color="auto"/>
        <w:right w:val="none" w:sz="0" w:space="0" w:color="auto"/>
      </w:divBdr>
    </w:div>
    <w:div w:id="1034617969">
      <w:bodyDiv w:val="1"/>
      <w:marLeft w:val="0"/>
      <w:marRight w:val="0"/>
      <w:marTop w:val="0"/>
      <w:marBottom w:val="0"/>
      <w:divBdr>
        <w:top w:val="none" w:sz="0" w:space="0" w:color="auto"/>
        <w:left w:val="none" w:sz="0" w:space="0" w:color="auto"/>
        <w:bottom w:val="none" w:sz="0" w:space="0" w:color="auto"/>
        <w:right w:val="none" w:sz="0" w:space="0" w:color="auto"/>
      </w:divBdr>
    </w:div>
    <w:div w:id="1063798925">
      <w:bodyDiv w:val="1"/>
      <w:marLeft w:val="0"/>
      <w:marRight w:val="0"/>
      <w:marTop w:val="0"/>
      <w:marBottom w:val="0"/>
      <w:divBdr>
        <w:top w:val="none" w:sz="0" w:space="0" w:color="auto"/>
        <w:left w:val="none" w:sz="0" w:space="0" w:color="auto"/>
        <w:bottom w:val="none" w:sz="0" w:space="0" w:color="auto"/>
        <w:right w:val="none" w:sz="0" w:space="0" w:color="auto"/>
      </w:divBdr>
    </w:div>
    <w:div w:id="1075708402">
      <w:bodyDiv w:val="1"/>
      <w:marLeft w:val="0"/>
      <w:marRight w:val="0"/>
      <w:marTop w:val="0"/>
      <w:marBottom w:val="0"/>
      <w:divBdr>
        <w:top w:val="none" w:sz="0" w:space="0" w:color="auto"/>
        <w:left w:val="none" w:sz="0" w:space="0" w:color="auto"/>
        <w:bottom w:val="none" w:sz="0" w:space="0" w:color="auto"/>
        <w:right w:val="none" w:sz="0" w:space="0" w:color="auto"/>
      </w:divBdr>
    </w:div>
    <w:div w:id="1102534682">
      <w:bodyDiv w:val="1"/>
      <w:marLeft w:val="0"/>
      <w:marRight w:val="0"/>
      <w:marTop w:val="0"/>
      <w:marBottom w:val="0"/>
      <w:divBdr>
        <w:top w:val="none" w:sz="0" w:space="0" w:color="auto"/>
        <w:left w:val="none" w:sz="0" w:space="0" w:color="auto"/>
        <w:bottom w:val="none" w:sz="0" w:space="0" w:color="auto"/>
        <w:right w:val="none" w:sz="0" w:space="0" w:color="auto"/>
      </w:divBdr>
    </w:div>
    <w:div w:id="1117871115">
      <w:bodyDiv w:val="1"/>
      <w:marLeft w:val="0"/>
      <w:marRight w:val="0"/>
      <w:marTop w:val="0"/>
      <w:marBottom w:val="0"/>
      <w:divBdr>
        <w:top w:val="none" w:sz="0" w:space="0" w:color="auto"/>
        <w:left w:val="none" w:sz="0" w:space="0" w:color="auto"/>
        <w:bottom w:val="none" w:sz="0" w:space="0" w:color="auto"/>
        <w:right w:val="none" w:sz="0" w:space="0" w:color="auto"/>
      </w:divBdr>
    </w:div>
    <w:div w:id="1219633248">
      <w:bodyDiv w:val="1"/>
      <w:marLeft w:val="0"/>
      <w:marRight w:val="0"/>
      <w:marTop w:val="0"/>
      <w:marBottom w:val="0"/>
      <w:divBdr>
        <w:top w:val="none" w:sz="0" w:space="0" w:color="auto"/>
        <w:left w:val="none" w:sz="0" w:space="0" w:color="auto"/>
        <w:bottom w:val="none" w:sz="0" w:space="0" w:color="auto"/>
        <w:right w:val="none" w:sz="0" w:space="0" w:color="auto"/>
      </w:divBdr>
    </w:div>
    <w:div w:id="1282029410">
      <w:bodyDiv w:val="1"/>
      <w:marLeft w:val="0"/>
      <w:marRight w:val="0"/>
      <w:marTop w:val="0"/>
      <w:marBottom w:val="0"/>
      <w:divBdr>
        <w:top w:val="none" w:sz="0" w:space="0" w:color="auto"/>
        <w:left w:val="none" w:sz="0" w:space="0" w:color="auto"/>
        <w:bottom w:val="none" w:sz="0" w:space="0" w:color="auto"/>
        <w:right w:val="none" w:sz="0" w:space="0" w:color="auto"/>
      </w:divBdr>
    </w:div>
    <w:div w:id="1283422450">
      <w:bodyDiv w:val="1"/>
      <w:marLeft w:val="0"/>
      <w:marRight w:val="0"/>
      <w:marTop w:val="0"/>
      <w:marBottom w:val="0"/>
      <w:divBdr>
        <w:top w:val="none" w:sz="0" w:space="0" w:color="auto"/>
        <w:left w:val="none" w:sz="0" w:space="0" w:color="auto"/>
        <w:bottom w:val="none" w:sz="0" w:space="0" w:color="auto"/>
        <w:right w:val="none" w:sz="0" w:space="0" w:color="auto"/>
      </w:divBdr>
    </w:div>
    <w:div w:id="1327634134">
      <w:bodyDiv w:val="1"/>
      <w:marLeft w:val="0"/>
      <w:marRight w:val="0"/>
      <w:marTop w:val="0"/>
      <w:marBottom w:val="0"/>
      <w:divBdr>
        <w:top w:val="none" w:sz="0" w:space="0" w:color="auto"/>
        <w:left w:val="none" w:sz="0" w:space="0" w:color="auto"/>
        <w:bottom w:val="none" w:sz="0" w:space="0" w:color="auto"/>
        <w:right w:val="none" w:sz="0" w:space="0" w:color="auto"/>
      </w:divBdr>
    </w:div>
    <w:div w:id="1340500655">
      <w:bodyDiv w:val="1"/>
      <w:marLeft w:val="0"/>
      <w:marRight w:val="0"/>
      <w:marTop w:val="0"/>
      <w:marBottom w:val="0"/>
      <w:divBdr>
        <w:top w:val="none" w:sz="0" w:space="0" w:color="auto"/>
        <w:left w:val="none" w:sz="0" w:space="0" w:color="auto"/>
        <w:bottom w:val="none" w:sz="0" w:space="0" w:color="auto"/>
        <w:right w:val="none" w:sz="0" w:space="0" w:color="auto"/>
      </w:divBdr>
    </w:div>
    <w:div w:id="1359551175">
      <w:bodyDiv w:val="1"/>
      <w:marLeft w:val="0"/>
      <w:marRight w:val="0"/>
      <w:marTop w:val="0"/>
      <w:marBottom w:val="0"/>
      <w:divBdr>
        <w:top w:val="none" w:sz="0" w:space="0" w:color="auto"/>
        <w:left w:val="none" w:sz="0" w:space="0" w:color="auto"/>
        <w:bottom w:val="none" w:sz="0" w:space="0" w:color="auto"/>
        <w:right w:val="none" w:sz="0" w:space="0" w:color="auto"/>
      </w:divBdr>
    </w:div>
    <w:div w:id="1364096220">
      <w:bodyDiv w:val="1"/>
      <w:marLeft w:val="0"/>
      <w:marRight w:val="0"/>
      <w:marTop w:val="0"/>
      <w:marBottom w:val="0"/>
      <w:divBdr>
        <w:top w:val="none" w:sz="0" w:space="0" w:color="auto"/>
        <w:left w:val="none" w:sz="0" w:space="0" w:color="auto"/>
        <w:bottom w:val="none" w:sz="0" w:space="0" w:color="auto"/>
        <w:right w:val="none" w:sz="0" w:space="0" w:color="auto"/>
      </w:divBdr>
    </w:div>
    <w:div w:id="1380321452">
      <w:bodyDiv w:val="1"/>
      <w:marLeft w:val="0"/>
      <w:marRight w:val="0"/>
      <w:marTop w:val="0"/>
      <w:marBottom w:val="0"/>
      <w:divBdr>
        <w:top w:val="none" w:sz="0" w:space="0" w:color="auto"/>
        <w:left w:val="none" w:sz="0" w:space="0" w:color="auto"/>
        <w:bottom w:val="none" w:sz="0" w:space="0" w:color="auto"/>
        <w:right w:val="none" w:sz="0" w:space="0" w:color="auto"/>
      </w:divBdr>
    </w:div>
    <w:div w:id="1448499028">
      <w:bodyDiv w:val="1"/>
      <w:marLeft w:val="0"/>
      <w:marRight w:val="0"/>
      <w:marTop w:val="0"/>
      <w:marBottom w:val="0"/>
      <w:divBdr>
        <w:top w:val="none" w:sz="0" w:space="0" w:color="auto"/>
        <w:left w:val="none" w:sz="0" w:space="0" w:color="auto"/>
        <w:bottom w:val="none" w:sz="0" w:space="0" w:color="auto"/>
        <w:right w:val="none" w:sz="0" w:space="0" w:color="auto"/>
      </w:divBdr>
    </w:div>
    <w:div w:id="1493643377">
      <w:bodyDiv w:val="1"/>
      <w:marLeft w:val="0"/>
      <w:marRight w:val="0"/>
      <w:marTop w:val="0"/>
      <w:marBottom w:val="0"/>
      <w:divBdr>
        <w:top w:val="none" w:sz="0" w:space="0" w:color="auto"/>
        <w:left w:val="none" w:sz="0" w:space="0" w:color="auto"/>
        <w:bottom w:val="none" w:sz="0" w:space="0" w:color="auto"/>
        <w:right w:val="none" w:sz="0" w:space="0" w:color="auto"/>
      </w:divBdr>
    </w:div>
    <w:div w:id="1521889789">
      <w:bodyDiv w:val="1"/>
      <w:marLeft w:val="0"/>
      <w:marRight w:val="0"/>
      <w:marTop w:val="0"/>
      <w:marBottom w:val="0"/>
      <w:divBdr>
        <w:top w:val="none" w:sz="0" w:space="0" w:color="auto"/>
        <w:left w:val="none" w:sz="0" w:space="0" w:color="auto"/>
        <w:bottom w:val="none" w:sz="0" w:space="0" w:color="auto"/>
        <w:right w:val="none" w:sz="0" w:space="0" w:color="auto"/>
      </w:divBdr>
    </w:div>
    <w:div w:id="1603295460">
      <w:bodyDiv w:val="1"/>
      <w:marLeft w:val="0"/>
      <w:marRight w:val="0"/>
      <w:marTop w:val="0"/>
      <w:marBottom w:val="0"/>
      <w:divBdr>
        <w:top w:val="none" w:sz="0" w:space="0" w:color="auto"/>
        <w:left w:val="none" w:sz="0" w:space="0" w:color="auto"/>
        <w:bottom w:val="none" w:sz="0" w:space="0" w:color="auto"/>
        <w:right w:val="none" w:sz="0" w:space="0" w:color="auto"/>
      </w:divBdr>
    </w:div>
    <w:div w:id="1628970509">
      <w:bodyDiv w:val="1"/>
      <w:marLeft w:val="0"/>
      <w:marRight w:val="0"/>
      <w:marTop w:val="0"/>
      <w:marBottom w:val="0"/>
      <w:divBdr>
        <w:top w:val="none" w:sz="0" w:space="0" w:color="auto"/>
        <w:left w:val="none" w:sz="0" w:space="0" w:color="auto"/>
        <w:bottom w:val="none" w:sz="0" w:space="0" w:color="auto"/>
        <w:right w:val="none" w:sz="0" w:space="0" w:color="auto"/>
      </w:divBdr>
    </w:div>
    <w:div w:id="1653439378">
      <w:bodyDiv w:val="1"/>
      <w:marLeft w:val="0"/>
      <w:marRight w:val="0"/>
      <w:marTop w:val="0"/>
      <w:marBottom w:val="0"/>
      <w:divBdr>
        <w:top w:val="none" w:sz="0" w:space="0" w:color="auto"/>
        <w:left w:val="none" w:sz="0" w:space="0" w:color="auto"/>
        <w:bottom w:val="none" w:sz="0" w:space="0" w:color="auto"/>
        <w:right w:val="none" w:sz="0" w:space="0" w:color="auto"/>
      </w:divBdr>
    </w:div>
    <w:div w:id="1696346386">
      <w:bodyDiv w:val="1"/>
      <w:marLeft w:val="0"/>
      <w:marRight w:val="0"/>
      <w:marTop w:val="0"/>
      <w:marBottom w:val="0"/>
      <w:divBdr>
        <w:top w:val="none" w:sz="0" w:space="0" w:color="auto"/>
        <w:left w:val="none" w:sz="0" w:space="0" w:color="auto"/>
        <w:bottom w:val="none" w:sz="0" w:space="0" w:color="auto"/>
        <w:right w:val="none" w:sz="0" w:space="0" w:color="auto"/>
      </w:divBdr>
    </w:div>
    <w:div w:id="1698894592">
      <w:bodyDiv w:val="1"/>
      <w:marLeft w:val="0"/>
      <w:marRight w:val="0"/>
      <w:marTop w:val="0"/>
      <w:marBottom w:val="0"/>
      <w:divBdr>
        <w:top w:val="none" w:sz="0" w:space="0" w:color="auto"/>
        <w:left w:val="none" w:sz="0" w:space="0" w:color="auto"/>
        <w:bottom w:val="none" w:sz="0" w:space="0" w:color="auto"/>
        <w:right w:val="none" w:sz="0" w:space="0" w:color="auto"/>
      </w:divBdr>
    </w:div>
    <w:div w:id="1742554478">
      <w:bodyDiv w:val="1"/>
      <w:marLeft w:val="0"/>
      <w:marRight w:val="0"/>
      <w:marTop w:val="0"/>
      <w:marBottom w:val="0"/>
      <w:divBdr>
        <w:top w:val="none" w:sz="0" w:space="0" w:color="auto"/>
        <w:left w:val="none" w:sz="0" w:space="0" w:color="auto"/>
        <w:bottom w:val="none" w:sz="0" w:space="0" w:color="auto"/>
        <w:right w:val="none" w:sz="0" w:space="0" w:color="auto"/>
      </w:divBdr>
    </w:div>
    <w:div w:id="1774940425">
      <w:bodyDiv w:val="1"/>
      <w:marLeft w:val="0"/>
      <w:marRight w:val="0"/>
      <w:marTop w:val="0"/>
      <w:marBottom w:val="0"/>
      <w:divBdr>
        <w:top w:val="none" w:sz="0" w:space="0" w:color="auto"/>
        <w:left w:val="none" w:sz="0" w:space="0" w:color="auto"/>
        <w:bottom w:val="none" w:sz="0" w:space="0" w:color="auto"/>
        <w:right w:val="none" w:sz="0" w:space="0" w:color="auto"/>
      </w:divBdr>
    </w:div>
    <w:div w:id="1817530704">
      <w:bodyDiv w:val="1"/>
      <w:marLeft w:val="0"/>
      <w:marRight w:val="0"/>
      <w:marTop w:val="0"/>
      <w:marBottom w:val="0"/>
      <w:divBdr>
        <w:top w:val="none" w:sz="0" w:space="0" w:color="auto"/>
        <w:left w:val="none" w:sz="0" w:space="0" w:color="auto"/>
        <w:bottom w:val="none" w:sz="0" w:space="0" w:color="auto"/>
        <w:right w:val="none" w:sz="0" w:space="0" w:color="auto"/>
      </w:divBdr>
    </w:div>
    <w:div w:id="1888561234">
      <w:bodyDiv w:val="1"/>
      <w:marLeft w:val="0"/>
      <w:marRight w:val="0"/>
      <w:marTop w:val="0"/>
      <w:marBottom w:val="0"/>
      <w:divBdr>
        <w:top w:val="none" w:sz="0" w:space="0" w:color="auto"/>
        <w:left w:val="none" w:sz="0" w:space="0" w:color="auto"/>
        <w:bottom w:val="none" w:sz="0" w:space="0" w:color="auto"/>
        <w:right w:val="none" w:sz="0" w:space="0" w:color="auto"/>
      </w:divBdr>
    </w:div>
    <w:div w:id="1959019649">
      <w:bodyDiv w:val="1"/>
      <w:marLeft w:val="0"/>
      <w:marRight w:val="0"/>
      <w:marTop w:val="0"/>
      <w:marBottom w:val="0"/>
      <w:divBdr>
        <w:top w:val="none" w:sz="0" w:space="0" w:color="auto"/>
        <w:left w:val="none" w:sz="0" w:space="0" w:color="auto"/>
        <w:bottom w:val="none" w:sz="0" w:space="0" w:color="auto"/>
        <w:right w:val="none" w:sz="0" w:space="0" w:color="auto"/>
      </w:divBdr>
    </w:div>
    <w:div w:id="1974208546">
      <w:bodyDiv w:val="1"/>
      <w:marLeft w:val="0"/>
      <w:marRight w:val="0"/>
      <w:marTop w:val="0"/>
      <w:marBottom w:val="0"/>
      <w:divBdr>
        <w:top w:val="none" w:sz="0" w:space="0" w:color="auto"/>
        <w:left w:val="none" w:sz="0" w:space="0" w:color="auto"/>
        <w:bottom w:val="none" w:sz="0" w:space="0" w:color="auto"/>
        <w:right w:val="none" w:sz="0" w:space="0" w:color="auto"/>
      </w:divBdr>
    </w:div>
    <w:div w:id="2019623755">
      <w:bodyDiv w:val="1"/>
      <w:marLeft w:val="0"/>
      <w:marRight w:val="0"/>
      <w:marTop w:val="0"/>
      <w:marBottom w:val="0"/>
      <w:divBdr>
        <w:top w:val="none" w:sz="0" w:space="0" w:color="auto"/>
        <w:left w:val="none" w:sz="0" w:space="0" w:color="auto"/>
        <w:bottom w:val="none" w:sz="0" w:space="0" w:color="auto"/>
        <w:right w:val="none" w:sz="0" w:space="0" w:color="auto"/>
      </w:divBdr>
    </w:div>
    <w:div w:id="2030174522">
      <w:bodyDiv w:val="1"/>
      <w:marLeft w:val="0"/>
      <w:marRight w:val="0"/>
      <w:marTop w:val="0"/>
      <w:marBottom w:val="0"/>
      <w:divBdr>
        <w:top w:val="none" w:sz="0" w:space="0" w:color="auto"/>
        <w:left w:val="none" w:sz="0" w:space="0" w:color="auto"/>
        <w:bottom w:val="none" w:sz="0" w:space="0" w:color="auto"/>
        <w:right w:val="none" w:sz="0" w:space="0" w:color="auto"/>
      </w:divBdr>
    </w:div>
    <w:div w:id="2042514546">
      <w:bodyDiv w:val="1"/>
      <w:marLeft w:val="0"/>
      <w:marRight w:val="0"/>
      <w:marTop w:val="0"/>
      <w:marBottom w:val="0"/>
      <w:divBdr>
        <w:top w:val="none" w:sz="0" w:space="0" w:color="auto"/>
        <w:left w:val="none" w:sz="0" w:space="0" w:color="auto"/>
        <w:bottom w:val="none" w:sz="0" w:space="0" w:color="auto"/>
        <w:right w:val="none" w:sz="0" w:space="0" w:color="auto"/>
      </w:divBdr>
    </w:div>
    <w:div w:id="21254926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ckiedirect.co.n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1F3DD-0603-3744-9FC0-7636232E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1341</Words>
  <Characters>7649</Characters>
  <Application>Microsoft Office Word</Application>
  <DocSecurity>0</DocSecurity>
  <Lines>63</Lines>
  <Paragraphs>17</Paragraphs>
  <ScaleCrop>false</ScaleCrop>
  <Company>Dickie Direct</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Dickie</dc:creator>
  <cp:keywords/>
  <dc:description/>
  <cp:lastModifiedBy>Yukana Medland | Dickie Direct</cp:lastModifiedBy>
  <cp:revision>63</cp:revision>
  <cp:lastPrinted>2025-01-20T22:16:00Z</cp:lastPrinted>
  <dcterms:created xsi:type="dcterms:W3CDTF">2018-05-13T23:41:00Z</dcterms:created>
  <dcterms:modified xsi:type="dcterms:W3CDTF">2025-02-06T22:02:00Z</dcterms:modified>
</cp:coreProperties>
</file>